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F8" w:rsidRPr="00257AF8" w:rsidRDefault="00257AF8" w:rsidP="00257AF8">
      <w:pPr>
        <w:spacing w:after="0" w:line="360" w:lineRule="auto"/>
        <w:ind w:firstLine="709"/>
        <w:jc w:val="center"/>
        <w:rPr>
          <w:rFonts w:ascii="Times New Roman" w:hAnsi="Times New Roman" w:cs="Times New Roman"/>
          <w:b/>
          <w:bCs/>
          <w:sz w:val="28"/>
          <w:lang w:val="uk-UA"/>
        </w:rPr>
      </w:pPr>
      <w:r w:rsidRPr="00257AF8">
        <w:rPr>
          <w:rFonts w:ascii="Times New Roman" w:hAnsi="Times New Roman" w:cs="Times New Roman"/>
          <w:b/>
          <w:bCs/>
          <w:sz w:val="28"/>
        </w:rPr>
        <w:t>Статистика меланомы в РФ и странах Европы</w:t>
      </w:r>
    </w:p>
    <w:p w:rsidR="006460B1" w:rsidRPr="006460B1" w:rsidRDefault="006460B1" w:rsidP="006460B1">
      <w:pPr>
        <w:spacing w:after="0" w:line="360" w:lineRule="auto"/>
        <w:ind w:firstLine="709"/>
        <w:jc w:val="both"/>
        <w:rPr>
          <w:rFonts w:ascii="Times New Roman" w:hAnsi="Times New Roman" w:cs="Times New Roman"/>
          <w:bCs/>
          <w:sz w:val="28"/>
        </w:rPr>
      </w:pPr>
      <w:r>
        <w:rPr>
          <w:rFonts w:ascii="Times New Roman" w:hAnsi="Times New Roman" w:cs="Times New Roman"/>
          <w:b/>
          <w:bCs/>
          <w:sz w:val="28"/>
        </w:rPr>
        <w:t xml:space="preserve">Аннотация. </w:t>
      </w:r>
      <w:r w:rsidRPr="006460B1">
        <w:rPr>
          <w:rFonts w:ascii="Times New Roman" w:hAnsi="Times New Roman" w:cs="Times New Roman"/>
          <w:bCs/>
          <w:sz w:val="28"/>
        </w:rPr>
        <w:t xml:space="preserve">В статье рассмотрены закономерности эпидемического процесса меланомы кожи в России и </w:t>
      </w:r>
      <w:proofErr w:type="gramStart"/>
      <w:r>
        <w:rPr>
          <w:rFonts w:ascii="Times New Roman" w:hAnsi="Times New Roman" w:cs="Times New Roman"/>
          <w:bCs/>
          <w:sz w:val="28"/>
        </w:rPr>
        <w:t>Европейских</w:t>
      </w:r>
      <w:proofErr w:type="gramEnd"/>
      <w:r w:rsidRPr="006460B1">
        <w:rPr>
          <w:rFonts w:ascii="Times New Roman" w:hAnsi="Times New Roman" w:cs="Times New Roman"/>
          <w:bCs/>
          <w:sz w:val="28"/>
        </w:rPr>
        <w:t xml:space="preserve"> стра</w:t>
      </w:r>
      <w:r>
        <w:rPr>
          <w:rFonts w:ascii="Times New Roman" w:hAnsi="Times New Roman" w:cs="Times New Roman"/>
          <w:bCs/>
          <w:sz w:val="28"/>
        </w:rPr>
        <w:t xml:space="preserve">на </w:t>
      </w:r>
      <w:r w:rsidRPr="006460B1">
        <w:rPr>
          <w:rFonts w:ascii="Times New Roman" w:hAnsi="Times New Roman" w:cs="Times New Roman"/>
          <w:bCs/>
          <w:sz w:val="28"/>
        </w:rPr>
        <w:t xml:space="preserve">за последние </w:t>
      </w:r>
      <w:r>
        <w:rPr>
          <w:rFonts w:ascii="Times New Roman" w:hAnsi="Times New Roman" w:cs="Times New Roman"/>
          <w:bCs/>
          <w:sz w:val="28"/>
        </w:rPr>
        <w:t>года</w:t>
      </w:r>
      <w:r w:rsidRPr="006460B1">
        <w:rPr>
          <w:rFonts w:ascii="Times New Roman" w:hAnsi="Times New Roman" w:cs="Times New Roman"/>
          <w:bCs/>
          <w:sz w:val="28"/>
        </w:rPr>
        <w:t>. Обращено внимание на резкое увеличение заболеваемости по всему миру, и в России</w:t>
      </w:r>
      <w:r>
        <w:rPr>
          <w:rFonts w:ascii="Times New Roman" w:hAnsi="Times New Roman" w:cs="Times New Roman"/>
          <w:bCs/>
          <w:sz w:val="28"/>
        </w:rPr>
        <w:t xml:space="preserve"> </w:t>
      </w:r>
      <w:r w:rsidRPr="006460B1">
        <w:rPr>
          <w:rFonts w:ascii="Times New Roman" w:hAnsi="Times New Roman" w:cs="Times New Roman"/>
          <w:bCs/>
          <w:sz w:val="28"/>
        </w:rPr>
        <w:t>в частности. Повышение заболеваемости происходит, в основном, из-за популяризации отдыха на открытом</w:t>
      </w:r>
      <w:r>
        <w:rPr>
          <w:rFonts w:ascii="Times New Roman" w:hAnsi="Times New Roman" w:cs="Times New Roman"/>
          <w:bCs/>
          <w:sz w:val="28"/>
        </w:rPr>
        <w:t xml:space="preserve"> </w:t>
      </w:r>
      <w:r w:rsidRPr="006460B1">
        <w:rPr>
          <w:rFonts w:ascii="Times New Roman" w:hAnsi="Times New Roman" w:cs="Times New Roman"/>
          <w:bCs/>
          <w:sz w:val="28"/>
        </w:rPr>
        <w:t>воздухе, модой на интенсивный загар, а также участившимися турпоездками в горные районы и тропические</w:t>
      </w:r>
      <w:r>
        <w:rPr>
          <w:rFonts w:ascii="Times New Roman" w:hAnsi="Times New Roman" w:cs="Times New Roman"/>
          <w:bCs/>
          <w:sz w:val="28"/>
        </w:rPr>
        <w:t xml:space="preserve"> </w:t>
      </w:r>
      <w:r w:rsidRPr="006460B1">
        <w:rPr>
          <w:rFonts w:ascii="Times New Roman" w:hAnsi="Times New Roman" w:cs="Times New Roman"/>
          <w:bCs/>
          <w:sz w:val="28"/>
        </w:rPr>
        <w:t>страны. Ранняя диагностика и профилактика остаются главными мерами снижения роста заболеваемости и</w:t>
      </w:r>
      <w:r>
        <w:rPr>
          <w:rFonts w:ascii="Times New Roman" w:hAnsi="Times New Roman" w:cs="Times New Roman"/>
          <w:bCs/>
          <w:sz w:val="28"/>
        </w:rPr>
        <w:t xml:space="preserve"> </w:t>
      </w:r>
      <w:r w:rsidRPr="006460B1">
        <w:rPr>
          <w:rFonts w:ascii="Times New Roman" w:hAnsi="Times New Roman" w:cs="Times New Roman"/>
          <w:bCs/>
          <w:sz w:val="28"/>
        </w:rPr>
        <w:t>смертности от меланомы кожи.</w:t>
      </w:r>
    </w:p>
    <w:p w:rsidR="00F24A61" w:rsidRDefault="006460B1" w:rsidP="006460B1">
      <w:pPr>
        <w:ind w:left="1" w:firstLine="708"/>
        <w:jc w:val="both"/>
        <w:rPr>
          <w:rFonts w:ascii="Times New Roman" w:hAnsi="Times New Roman" w:cs="Times New Roman"/>
          <w:bCs/>
          <w:sz w:val="28"/>
        </w:rPr>
      </w:pPr>
      <w:r w:rsidRPr="006460B1">
        <w:rPr>
          <w:rFonts w:ascii="Times New Roman" w:hAnsi="Times New Roman" w:cs="Times New Roman"/>
          <w:b/>
          <w:bCs/>
          <w:sz w:val="28"/>
        </w:rPr>
        <w:t xml:space="preserve">Ключевые слова: </w:t>
      </w:r>
      <w:r w:rsidRPr="006460B1">
        <w:rPr>
          <w:rFonts w:ascii="Times New Roman" w:hAnsi="Times New Roman" w:cs="Times New Roman"/>
          <w:bCs/>
          <w:sz w:val="28"/>
        </w:rPr>
        <w:t>рак кожи, меланома, эпидемиология</w:t>
      </w:r>
    </w:p>
    <w:p w:rsidR="006460B1" w:rsidRPr="006460B1" w:rsidRDefault="006460B1" w:rsidP="006460B1">
      <w:pPr>
        <w:spacing w:after="0" w:line="360" w:lineRule="auto"/>
        <w:ind w:firstLine="709"/>
        <w:jc w:val="both"/>
        <w:rPr>
          <w:rFonts w:ascii="Times New Roman" w:hAnsi="Times New Roman" w:cs="Times New Roman"/>
          <w:sz w:val="28"/>
          <w:szCs w:val="28"/>
          <w:lang w:val="en-US"/>
        </w:rPr>
      </w:pPr>
      <w:commentRangeStart w:id="0"/>
      <w:r w:rsidRPr="006460B1">
        <w:rPr>
          <w:rFonts w:ascii="Times New Roman" w:hAnsi="Times New Roman" w:cs="Times New Roman"/>
          <w:b/>
          <w:sz w:val="28"/>
          <w:szCs w:val="28"/>
          <w:lang w:val="en-US"/>
        </w:rPr>
        <w:t>Annotation.</w:t>
      </w:r>
      <w:r w:rsidRPr="006460B1">
        <w:rPr>
          <w:rFonts w:ascii="Times New Roman" w:hAnsi="Times New Roman" w:cs="Times New Roman"/>
          <w:sz w:val="28"/>
          <w:szCs w:val="28"/>
          <w:lang w:val="en-US"/>
        </w:rPr>
        <w:t xml:space="preserve"> The article deals with the laws of the epidemic process of skin melanoma in Russia and </w:t>
      </w:r>
      <w:r>
        <w:rPr>
          <w:rFonts w:ascii="Times New Roman" w:hAnsi="Times New Roman" w:cs="Times New Roman"/>
          <w:sz w:val="28"/>
          <w:szCs w:val="28"/>
          <w:lang w:val="en-US"/>
        </w:rPr>
        <w:t>European</w:t>
      </w:r>
      <w:r w:rsidRPr="006460B1">
        <w:rPr>
          <w:rFonts w:ascii="Times New Roman" w:hAnsi="Times New Roman" w:cs="Times New Roman"/>
          <w:sz w:val="28"/>
          <w:szCs w:val="28"/>
          <w:lang w:val="en-US"/>
        </w:rPr>
        <w:t xml:space="preserve"> countries over the past half-century. Attention is given to the sharp increase in incidence worldwide, and in Russia in particular. Increas</w:t>
      </w:r>
      <w:r>
        <w:rPr>
          <w:rFonts w:ascii="Times New Roman" w:hAnsi="Times New Roman" w:cs="Times New Roman"/>
          <w:sz w:val="28"/>
          <w:szCs w:val="28"/>
          <w:lang w:val="en-US"/>
        </w:rPr>
        <w:t xml:space="preserve">ing incidence occurs mainly due </w:t>
      </w:r>
      <w:r w:rsidRPr="006460B1">
        <w:rPr>
          <w:rFonts w:ascii="Times New Roman" w:hAnsi="Times New Roman" w:cs="Times New Roman"/>
          <w:sz w:val="28"/>
          <w:szCs w:val="28"/>
          <w:lang w:val="en-US"/>
        </w:rPr>
        <w:t>to the promotion of outdoor recreation, the fashion for a tan intense and frequent tours in mounta</w:t>
      </w:r>
      <w:r>
        <w:rPr>
          <w:rFonts w:ascii="Times New Roman" w:hAnsi="Times New Roman" w:cs="Times New Roman"/>
          <w:sz w:val="28"/>
          <w:szCs w:val="28"/>
          <w:lang w:val="en-US"/>
        </w:rPr>
        <w:t xml:space="preserve">inous regions and tropical countries. </w:t>
      </w:r>
      <w:r w:rsidRPr="006460B1">
        <w:rPr>
          <w:rFonts w:ascii="Times New Roman" w:hAnsi="Times New Roman" w:cs="Times New Roman"/>
          <w:sz w:val="28"/>
          <w:szCs w:val="28"/>
          <w:lang w:val="en-US"/>
        </w:rPr>
        <w:t>Early diagnosis and prevention are the main measures for reducing the growth of morbidity</w:t>
      </w:r>
      <w:r>
        <w:rPr>
          <w:rFonts w:ascii="Times New Roman" w:hAnsi="Times New Roman" w:cs="Times New Roman"/>
          <w:sz w:val="28"/>
          <w:szCs w:val="28"/>
          <w:lang w:val="en-US"/>
        </w:rPr>
        <w:t xml:space="preserve"> and mortality from melanoma of </w:t>
      </w:r>
      <w:r w:rsidRPr="006460B1">
        <w:rPr>
          <w:rFonts w:ascii="Times New Roman" w:hAnsi="Times New Roman" w:cs="Times New Roman"/>
          <w:sz w:val="28"/>
          <w:szCs w:val="28"/>
          <w:lang w:val="en-US"/>
        </w:rPr>
        <w:t>the skin.</w:t>
      </w:r>
    </w:p>
    <w:p w:rsidR="006460B1" w:rsidRDefault="006460B1" w:rsidP="006460B1">
      <w:pPr>
        <w:spacing w:after="0" w:line="360" w:lineRule="auto"/>
        <w:ind w:firstLine="709"/>
        <w:jc w:val="both"/>
        <w:rPr>
          <w:rFonts w:ascii="Times New Roman" w:hAnsi="Times New Roman" w:cs="Times New Roman"/>
          <w:sz w:val="28"/>
          <w:szCs w:val="28"/>
          <w:lang w:val="en-US"/>
        </w:rPr>
      </w:pPr>
      <w:r w:rsidRPr="006460B1">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w:t>
      </w:r>
      <w:r w:rsidRPr="006460B1">
        <w:rPr>
          <w:rFonts w:ascii="Times New Roman" w:hAnsi="Times New Roman" w:cs="Times New Roman"/>
          <w:sz w:val="28"/>
          <w:szCs w:val="28"/>
          <w:lang w:val="en-US"/>
        </w:rPr>
        <w:t xml:space="preserve">skin cancer, melanoma, </w:t>
      </w:r>
      <w:proofErr w:type="gramStart"/>
      <w:r w:rsidRPr="006460B1">
        <w:rPr>
          <w:rFonts w:ascii="Times New Roman" w:hAnsi="Times New Roman" w:cs="Times New Roman"/>
          <w:sz w:val="28"/>
          <w:szCs w:val="28"/>
          <w:lang w:val="en-US"/>
        </w:rPr>
        <w:t>epidemiology</w:t>
      </w:r>
      <w:proofErr w:type="gramEnd"/>
      <w:r>
        <w:rPr>
          <w:rFonts w:ascii="Times New Roman" w:hAnsi="Times New Roman" w:cs="Times New Roman"/>
          <w:sz w:val="28"/>
          <w:szCs w:val="28"/>
          <w:lang w:val="en-US"/>
        </w:rPr>
        <w:t>.</w:t>
      </w:r>
      <w:commentRangeEnd w:id="0"/>
      <w:r w:rsidR="00D65E8D">
        <w:rPr>
          <w:rStyle w:val="a7"/>
        </w:rPr>
        <w:commentReference w:id="0"/>
      </w:r>
    </w:p>
    <w:p w:rsidR="003B4D7F" w:rsidRPr="003B4D7F" w:rsidRDefault="006460B1" w:rsidP="003B4D7F">
      <w:pPr>
        <w:spacing w:after="0" w:line="360" w:lineRule="auto"/>
        <w:ind w:firstLine="709"/>
        <w:jc w:val="both"/>
        <w:rPr>
          <w:rFonts w:ascii="Times New Roman" w:hAnsi="Times New Roman" w:cs="Times New Roman"/>
          <w:sz w:val="28"/>
          <w:szCs w:val="28"/>
        </w:rPr>
      </w:pPr>
      <w:r w:rsidRPr="006460B1">
        <w:rPr>
          <w:rFonts w:ascii="Times New Roman" w:hAnsi="Times New Roman" w:cs="Times New Roman"/>
          <w:b/>
          <w:sz w:val="28"/>
          <w:szCs w:val="28"/>
        </w:rPr>
        <w:t xml:space="preserve">Введение. </w:t>
      </w:r>
      <w:r w:rsidR="007403C7" w:rsidRPr="007403C7">
        <w:rPr>
          <w:rFonts w:ascii="Times New Roman" w:hAnsi="Times New Roman" w:cs="Times New Roman"/>
          <w:sz w:val="28"/>
          <w:szCs w:val="28"/>
        </w:rPr>
        <w:t>Злокачественная меланома - са</w:t>
      </w:r>
      <w:r w:rsidR="0087684B">
        <w:rPr>
          <w:rFonts w:ascii="Times New Roman" w:hAnsi="Times New Roman" w:cs="Times New Roman"/>
          <w:sz w:val="28"/>
          <w:szCs w:val="28"/>
        </w:rPr>
        <w:t>мая летальная форма рака кожи</w:t>
      </w:r>
      <w:r w:rsidR="0087684B" w:rsidRPr="0087684B">
        <w:rPr>
          <w:rFonts w:ascii="Times New Roman" w:hAnsi="Times New Roman" w:cs="Times New Roman"/>
          <w:sz w:val="28"/>
          <w:szCs w:val="28"/>
        </w:rPr>
        <w:t xml:space="preserve"> [1-3]</w:t>
      </w:r>
      <w:r w:rsidR="007403C7" w:rsidRPr="007403C7">
        <w:rPr>
          <w:rFonts w:ascii="Times New Roman" w:hAnsi="Times New Roman" w:cs="Times New Roman"/>
          <w:sz w:val="28"/>
          <w:szCs w:val="28"/>
        </w:rPr>
        <w:t>. Истори</w:t>
      </w:r>
      <w:r w:rsidR="007403C7">
        <w:rPr>
          <w:rFonts w:ascii="Times New Roman" w:hAnsi="Times New Roman" w:cs="Times New Roman"/>
          <w:sz w:val="28"/>
          <w:szCs w:val="28"/>
        </w:rPr>
        <w:t xml:space="preserve">чески меланома </w:t>
      </w:r>
      <w:r w:rsidR="00257AF8">
        <w:rPr>
          <w:rFonts w:ascii="Times New Roman" w:hAnsi="Times New Roman" w:cs="Times New Roman"/>
          <w:sz w:val="28"/>
          <w:szCs w:val="28"/>
          <w:lang w:val="uk-UA"/>
        </w:rPr>
        <w:t>одна и сам</w:t>
      </w:r>
      <w:proofErr w:type="spellStart"/>
      <w:r w:rsidR="00257AF8">
        <w:rPr>
          <w:rFonts w:ascii="Times New Roman" w:hAnsi="Times New Roman" w:cs="Times New Roman"/>
          <w:sz w:val="28"/>
          <w:szCs w:val="28"/>
        </w:rPr>
        <w:t>ых</w:t>
      </w:r>
      <w:proofErr w:type="spellEnd"/>
      <w:r w:rsidR="007403C7">
        <w:rPr>
          <w:rFonts w:ascii="Times New Roman" w:hAnsi="Times New Roman" w:cs="Times New Roman"/>
          <w:sz w:val="28"/>
          <w:szCs w:val="28"/>
        </w:rPr>
        <w:t xml:space="preserve"> редки</w:t>
      </w:r>
      <w:r w:rsidR="00257AF8">
        <w:rPr>
          <w:rFonts w:ascii="Times New Roman" w:hAnsi="Times New Roman" w:cs="Times New Roman"/>
          <w:sz w:val="28"/>
          <w:szCs w:val="28"/>
        </w:rPr>
        <w:t>х заболеваний,</w:t>
      </w:r>
      <w:r w:rsidR="007403C7" w:rsidRPr="007403C7">
        <w:rPr>
          <w:rFonts w:ascii="Times New Roman" w:hAnsi="Times New Roman" w:cs="Times New Roman"/>
          <w:sz w:val="28"/>
          <w:szCs w:val="28"/>
        </w:rPr>
        <w:t xml:space="preserve"> но за </w:t>
      </w:r>
      <w:proofErr w:type="gramStart"/>
      <w:r w:rsidR="007403C7" w:rsidRPr="007403C7">
        <w:rPr>
          <w:rFonts w:ascii="Times New Roman" w:hAnsi="Times New Roman" w:cs="Times New Roman"/>
          <w:sz w:val="28"/>
          <w:szCs w:val="28"/>
        </w:rPr>
        <w:t>последние</w:t>
      </w:r>
      <w:proofErr w:type="gramEnd"/>
      <w:r w:rsidR="007403C7" w:rsidRPr="007403C7">
        <w:rPr>
          <w:rFonts w:ascii="Times New Roman" w:hAnsi="Times New Roman" w:cs="Times New Roman"/>
          <w:sz w:val="28"/>
          <w:szCs w:val="28"/>
        </w:rPr>
        <w:t xml:space="preserve"> 50</w:t>
      </w:r>
      <w:r w:rsidR="007403C7">
        <w:rPr>
          <w:rFonts w:ascii="Times New Roman" w:hAnsi="Times New Roman" w:cs="Times New Roman"/>
          <w:sz w:val="28"/>
          <w:szCs w:val="28"/>
        </w:rPr>
        <w:t xml:space="preserve"> лет ее распространенность возросла</w:t>
      </w:r>
      <w:r w:rsidR="0087684B">
        <w:rPr>
          <w:rFonts w:ascii="Times New Roman" w:hAnsi="Times New Roman" w:cs="Times New Roman"/>
          <w:sz w:val="28"/>
          <w:szCs w:val="28"/>
        </w:rPr>
        <w:t xml:space="preserve"> </w:t>
      </w:r>
      <w:r w:rsidR="0087684B" w:rsidRPr="0087684B">
        <w:rPr>
          <w:rFonts w:ascii="Times New Roman" w:hAnsi="Times New Roman" w:cs="Times New Roman"/>
          <w:sz w:val="28"/>
          <w:szCs w:val="28"/>
        </w:rPr>
        <w:t>[4-8]</w:t>
      </w:r>
      <w:r w:rsidR="007403C7">
        <w:rPr>
          <w:rFonts w:ascii="Times New Roman" w:hAnsi="Times New Roman" w:cs="Times New Roman"/>
          <w:sz w:val="28"/>
          <w:szCs w:val="28"/>
        </w:rPr>
        <w:t>. </w:t>
      </w:r>
      <w:r w:rsidR="007403C7" w:rsidRPr="007403C7">
        <w:rPr>
          <w:rFonts w:ascii="Times New Roman" w:hAnsi="Times New Roman" w:cs="Times New Roman"/>
          <w:sz w:val="28"/>
          <w:szCs w:val="28"/>
        </w:rPr>
        <w:t>Следует о</w:t>
      </w:r>
      <w:r w:rsidR="007403C7">
        <w:rPr>
          <w:rFonts w:ascii="Times New Roman" w:hAnsi="Times New Roman" w:cs="Times New Roman"/>
          <w:sz w:val="28"/>
          <w:szCs w:val="28"/>
        </w:rPr>
        <w:t xml:space="preserve">тметить, что среди всех злокачественных </w:t>
      </w:r>
      <w:r w:rsidR="007403C7" w:rsidRPr="007403C7">
        <w:rPr>
          <w:rFonts w:ascii="Times New Roman" w:hAnsi="Times New Roman" w:cs="Times New Roman"/>
          <w:sz w:val="28"/>
          <w:szCs w:val="28"/>
        </w:rPr>
        <w:t>опухолей кожи меланома занимает</w:t>
      </w:r>
      <w:r w:rsidR="007403C7">
        <w:rPr>
          <w:rFonts w:ascii="Times New Roman" w:hAnsi="Times New Roman" w:cs="Times New Roman"/>
          <w:sz w:val="28"/>
          <w:szCs w:val="28"/>
        </w:rPr>
        <w:t xml:space="preserve"> </w:t>
      </w:r>
      <w:r w:rsidR="007403C7" w:rsidRPr="007403C7">
        <w:rPr>
          <w:rFonts w:ascii="Times New Roman" w:hAnsi="Times New Roman" w:cs="Times New Roman"/>
          <w:sz w:val="28"/>
          <w:szCs w:val="28"/>
        </w:rPr>
        <w:t xml:space="preserve">особое место. </w:t>
      </w:r>
      <w:r w:rsidR="007403C7">
        <w:rPr>
          <w:rFonts w:ascii="Times New Roman" w:hAnsi="Times New Roman" w:cs="Times New Roman"/>
          <w:sz w:val="28"/>
          <w:szCs w:val="28"/>
        </w:rPr>
        <w:t xml:space="preserve">Так, составляя структурно менее </w:t>
      </w:r>
      <w:r w:rsidR="007403C7" w:rsidRPr="007403C7">
        <w:rPr>
          <w:rFonts w:ascii="Times New Roman" w:hAnsi="Times New Roman" w:cs="Times New Roman"/>
          <w:sz w:val="28"/>
          <w:szCs w:val="28"/>
        </w:rPr>
        <w:t>5 % от всех ф</w:t>
      </w:r>
      <w:r w:rsidR="007403C7">
        <w:rPr>
          <w:rFonts w:ascii="Times New Roman" w:hAnsi="Times New Roman" w:cs="Times New Roman"/>
          <w:sz w:val="28"/>
          <w:szCs w:val="28"/>
        </w:rPr>
        <w:t xml:space="preserve">орм злокачественных заболеваний </w:t>
      </w:r>
      <w:r w:rsidR="007403C7" w:rsidRPr="007403C7">
        <w:rPr>
          <w:rFonts w:ascii="Times New Roman" w:hAnsi="Times New Roman" w:cs="Times New Roman"/>
          <w:sz w:val="28"/>
          <w:szCs w:val="28"/>
        </w:rPr>
        <w:t>кожи, мелано</w:t>
      </w:r>
      <w:r w:rsidR="007403C7">
        <w:rPr>
          <w:rFonts w:ascii="Times New Roman" w:hAnsi="Times New Roman" w:cs="Times New Roman"/>
          <w:sz w:val="28"/>
          <w:szCs w:val="28"/>
        </w:rPr>
        <w:t xml:space="preserve">ма является причиной более 80 % </w:t>
      </w:r>
      <w:r w:rsidR="007403C7" w:rsidRPr="007403C7">
        <w:rPr>
          <w:rFonts w:ascii="Times New Roman" w:hAnsi="Times New Roman" w:cs="Times New Roman"/>
          <w:sz w:val="28"/>
          <w:szCs w:val="28"/>
        </w:rPr>
        <w:t>смертей, пр</w:t>
      </w:r>
      <w:r w:rsidR="007403C7">
        <w:rPr>
          <w:rFonts w:ascii="Times New Roman" w:hAnsi="Times New Roman" w:cs="Times New Roman"/>
          <w:sz w:val="28"/>
          <w:szCs w:val="28"/>
        </w:rPr>
        <w:t xml:space="preserve">иходящихся на группу новообразований  </w:t>
      </w:r>
      <w:r w:rsidR="007403C7" w:rsidRPr="007403C7">
        <w:rPr>
          <w:rFonts w:ascii="Times New Roman" w:hAnsi="Times New Roman" w:cs="Times New Roman"/>
          <w:sz w:val="28"/>
          <w:szCs w:val="28"/>
        </w:rPr>
        <w:t>кожи. Причина этого явления состоит в</w:t>
      </w:r>
      <w:r w:rsidR="007403C7">
        <w:rPr>
          <w:rFonts w:ascii="Times New Roman" w:hAnsi="Times New Roman" w:cs="Times New Roman"/>
          <w:sz w:val="28"/>
          <w:szCs w:val="28"/>
        </w:rPr>
        <w:t xml:space="preserve"> </w:t>
      </w:r>
      <w:r w:rsidR="007403C7" w:rsidRPr="007403C7">
        <w:rPr>
          <w:rFonts w:ascii="Times New Roman" w:hAnsi="Times New Roman" w:cs="Times New Roman"/>
          <w:sz w:val="28"/>
          <w:szCs w:val="28"/>
        </w:rPr>
        <w:t>том, что, в о</w:t>
      </w:r>
      <w:r w:rsidR="007403C7">
        <w:rPr>
          <w:rFonts w:ascii="Times New Roman" w:hAnsi="Times New Roman" w:cs="Times New Roman"/>
          <w:sz w:val="28"/>
          <w:szCs w:val="28"/>
        </w:rPr>
        <w:t xml:space="preserve">тличие от базально-клеточного и </w:t>
      </w:r>
      <w:r w:rsidR="007403C7" w:rsidRPr="007403C7">
        <w:rPr>
          <w:rFonts w:ascii="Times New Roman" w:hAnsi="Times New Roman" w:cs="Times New Roman"/>
          <w:sz w:val="28"/>
          <w:szCs w:val="28"/>
        </w:rPr>
        <w:t>плоскоклето</w:t>
      </w:r>
      <w:r w:rsidR="007403C7">
        <w:rPr>
          <w:rFonts w:ascii="Times New Roman" w:hAnsi="Times New Roman" w:cs="Times New Roman"/>
          <w:sz w:val="28"/>
          <w:szCs w:val="28"/>
        </w:rPr>
        <w:t xml:space="preserve">чного рака кожи, меланома в значительно </w:t>
      </w:r>
      <w:r w:rsidR="007403C7" w:rsidRPr="007403C7">
        <w:rPr>
          <w:rFonts w:ascii="Times New Roman" w:hAnsi="Times New Roman" w:cs="Times New Roman"/>
          <w:sz w:val="28"/>
          <w:szCs w:val="28"/>
        </w:rPr>
        <w:t>большей степени представляет собой</w:t>
      </w:r>
      <w:r w:rsidR="007403C7">
        <w:rPr>
          <w:rFonts w:ascii="Times New Roman" w:hAnsi="Times New Roman" w:cs="Times New Roman"/>
          <w:sz w:val="28"/>
          <w:szCs w:val="28"/>
        </w:rPr>
        <w:t xml:space="preserve"> </w:t>
      </w:r>
      <w:r w:rsidR="007403C7" w:rsidRPr="007403C7">
        <w:rPr>
          <w:rFonts w:ascii="Times New Roman" w:hAnsi="Times New Roman" w:cs="Times New Roman"/>
          <w:sz w:val="28"/>
          <w:szCs w:val="28"/>
        </w:rPr>
        <w:t>модель кла</w:t>
      </w:r>
      <w:r w:rsidR="007403C7">
        <w:rPr>
          <w:rFonts w:ascii="Times New Roman" w:hAnsi="Times New Roman" w:cs="Times New Roman"/>
          <w:sz w:val="28"/>
          <w:szCs w:val="28"/>
        </w:rPr>
        <w:t xml:space="preserve">ссической злокачественной опухоли, </w:t>
      </w:r>
      <w:r w:rsidR="007403C7" w:rsidRPr="007403C7">
        <w:rPr>
          <w:rFonts w:ascii="Times New Roman" w:hAnsi="Times New Roman" w:cs="Times New Roman"/>
          <w:sz w:val="28"/>
          <w:szCs w:val="28"/>
        </w:rPr>
        <w:t>для которой характерны не только местный</w:t>
      </w:r>
      <w:r w:rsidR="007403C7">
        <w:rPr>
          <w:rFonts w:ascii="Times New Roman" w:hAnsi="Times New Roman" w:cs="Times New Roman"/>
          <w:sz w:val="28"/>
          <w:szCs w:val="28"/>
        </w:rPr>
        <w:t xml:space="preserve"> </w:t>
      </w:r>
      <w:r w:rsidR="007403C7" w:rsidRPr="007403C7">
        <w:rPr>
          <w:rFonts w:ascii="Times New Roman" w:hAnsi="Times New Roman" w:cs="Times New Roman"/>
          <w:sz w:val="28"/>
          <w:szCs w:val="28"/>
        </w:rPr>
        <w:t xml:space="preserve">рецидив или появление регионарных </w:t>
      </w:r>
      <w:proofErr w:type="spellStart"/>
      <w:r w:rsidR="007403C7" w:rsidRPr="007403C7">
        <w:rPr>
          <w:rFonts w:ascii="Times New Roman" w:hAnsi="Times New Roman" w:cs="Times New Roman"/>
          <w:sz w:val="28"/>
          <w:szCs w:val="28"/>
        </w:rPr>
        <w:t>лимфо</w:t>
      </w:r>
      <w:r w:rsidR="003B4D7F">
        <w:rPr>
          <w:rFonts w:ascii="Times New Roman" w:hAnsi="Times New Roman" w:cs="Times New Roman"/>
          <w:sz w:val="28"/>
          <w:szCs w:val="28"/>
        </w:rPr>
        <w:t>генных</w:t>
      </w:r>
      <w:proofErr w:type="spellEnd"/>
      <w:r w:rsidR="003B4D7F">
        <w:rPr>
          <w:rFonts w:ascii="Times New Roman" w:hAnsi="Times New Roman" w:cs="Times New Roman"/>
          <w:sz w:val="28"/>
          <w:szCs w:val="28"/>
        </w:rPr>
        <w:t xml:space="preserve"> </w:t>
      </w:r>
      <w:r w:rsidR="003B4D7F">
        <w:rPr>
          <w:rFonts w:ascii="Times New Roman" w:hAnsi="Times New Roman" w:cs="Times New Roman"/>
          <w:sz w:val="28"/>
          <w:szCs w:val="28"/>
        </w:rPr>
        <w:lastRenderedPageBreak/>
        <w:t>м</w:t>
      </w:r>
      <w:r w:rsidR="007403C7" w:rsidRPr="007403C7">
        <w:rPr>
          <w:rFonts w:ascii="Times New Roman" w:hAnsi="Times New Roman" w:cs="Times New Roman"/>
          <w:sz w:val="28"/>
          <w:szCs w:val="28"/>
        </w:rPr>
        <w:t>етастазов, но и развитие отдаленных</w:t>
      </w:r>
      <w:r w:rsidR="003B4D7F">
        <w:rPr>
          <w:rFonts w:ascii="Times New Roman" w:hAnsi="Times New Roman" w:cs="Times New Roman"/>
          <w:sz w:val="28"/>
          <w:szCs w:val="28"/>
        </w:rPr>
        <w:t xml:space="preserve"> </w:t>
      </w:r>
      <w:r w:rsidR="007403C7" w:rsidRPr="007403C7">
        <w:rPr>
          <w:rFonts w:ascii="Times New Roman" w:hAnsi="Times New Roman" w:cs="Times New Roman"/>
          <w:sz w:val="28"/>
          <w:szCs w:val="28"/>
        </w:rPr>
        <w:t>метастазов в различных тканях и внутренних</w:t>
      </w:r>
      <w:r w:rsidR="003B4D7F">
        <w:rPr>
          <w:rFonts w:ascii="Times New Roman" w:hAnsi="Times New Roman" w:cs="Times New Roman"/>
          <w:sz w:val="28"/>
          <w:szCs w:val="28"/>
        </w:rPr>
        <w:t xml:space="preserve"> органах</w:t>
      </w:r>
      <w:r w:rsidR="0087684B">
        <w:rPr>
          <w:rFonts w:ascii="Times New Roman" w:hAnsi="Times New Roman" w:cs="Times New Roman"/>
          <w:sz w:val="28"/>
          <w:szCs w:val="28"/>
        </w:rPr>
        <w:t xml:space="preserve"> </w:t>
      </w:r>
      <w:r w:rsidR="0087684B" w:rsidRPr="0087684B">
        <w:rPr>
          <w:rFonts w:ascii="Times New Roman" w:hAnsi="Times New Roman" w:cs="Times New Roman"/>
          <w:sz w:val="28"/>
          <w:szCs w:val="28"/>
        </w:rPr>
        <w:t>[</w:t>
      </w:r>
      <w:r w:rsidR="0087684B">
        <w:rPr>
          <w:rFonts w:ascii="Times New Roman" w:hAnsi="Times New Roman" w:cs="Times New Roman"/>
          <w:sz w:val="28"/>
          <w:szCs w:val="28"/>
        </w:rPr>
        <w:t>4</w:t>
      </w:r>
      <w:r w:rsidR="0087684B" w:rsidRPr="0087684B">
        <w:rPr>
          <w:rFonts w:ascii="Times New Roman" w:hAnsi="Times New Roman" w:cs="Times New Roman"/>
          <w:sz w:val="28"/>
          <w:szCs w:val="28"/>
        </w:rPr>
        <w:t>,8]</w:t>
      </w:r>
      <w:r w:rsidR="007403C7" w:rsidRPr="007403C7">
        <w:rPr>
          <w:rFonts w:ascii="Times New Roman" w:hAnsi="Times New Roman" w:cs="Times New Roman"/>
          <w:sz w:val="28"/>
          <w:szCs w:val="28"/>
        </w:rPr>
        <w:t>. </w:t>
      </w:r>
    </w:p>
    <w:p w:rsidR="003B4D7F" w:rsidRDefault="003B4D7F" w:rsidP="003B4D7F">
      <w:pPr>
        <w:spacing w:after="0" w:line="360" w:lineRule="auto"/>
        <w:ind w:firstLine="709"/>
        <w:jc w:val="both"/>
        <w:rPr>
          <w:rFonts w:ascii="Times New Roman" w:hAnsi="Times New Roman" w:cs="Times New Roman"/>
          <w:sz w:val="28"/>
          <w:szCs w:val="28"/>
        </w:rPr>
      </w:pPr>
      <w:r w:rsidRPr="003B4D7F">
        <w:rPr>
          <w:rFonts w:ascii="Times New Roman" w:hAnsi="Times New Roman" w:cs="Times New Roman"/>
          <w:sz w:val="28"/>
          <w:szCs w:val="28"/>
        </w:rPr>
        <w:t xml:space="preserve">Нельзя не </w:t>
      </w:r>
      <w:r>
        <w:rPr>
          <w:rFonts w:ascii="Times New Roman" w:hAnsi="Times New Roman" w:cs="Times New Roman"/>
          <w:sz w:val="28"/>
          <w:szCs w:val="28"/>
        </w:rPr>
        <w:t xml:space="preserve">отметить, что заболеваемость меланомой </w:t>
      </w:r>
      <w:r w:rsidRPr="003B4D7F">
        <w:rPr>
          <w:rFonts w:ascii="Times New Roman" w:hAnsi="Times New Roman" w:cs="Times New Roman"/>
          <w:sz w:val="28"/>
          <w:szCs w:val="28"/>
        </w:rPr>
        <w:t>в последние десятилетия имеет тен</w:t>
      </w:r>
      <w:r>
        <w:rPr>
          <w:rFonts w:ascii="Times New Roman" w:hAnsi="Times New Roman" w:cs="Times New Roman"/>
          <w:sz w:val="28"/>
          <w:szCs w:val="28"/>
        </w:rPr>
        <w:t>денцию к</w:t>
      </w:r>
      <w:r w:rsidRPr="003B4D7F">
        <w:rPr>
          <w:rFonts w:ascii="Times New Roman" w:hAnsi="Times New Roman" w:cs="Times New Roman"/>
          <w:sz w:val="28"/>
          <w:szCs w:val="28"/>
        </w:rPr>
        <w:t xml:space="preserve"> росту. В среднем ежегодный прирост</w:t>
      </w:r>
      <w:r>
        <w:rPr>
          <w:rFonts w:ascii="Times New Roman" w:hAnsi="Times New Roman" w:cs="Times New Roman"/>
          <w:sz w:val="28"/>
          <w:szCs w:val="28"/>
        </w:rPr>
        <w:t xml:space="preserve"> </w:t>
      </w:r>
      <w:r w:rsidRPr="003B4D7F">
        <w:rPr>
          <w:rFonts w:ascii="Times New Roman" w:hAnsi="Times New Roman" w:cs="Times New Roman"/>
          <w:sz w:val="28"/>
          <w:szCs w:val="28"/>
        </w:rPr>
        <w:t>показателя заболеваемости мел</w:t>
      </w:r>
      <w:r>
        <w:rPr>
          <w:rFonts w:ascii="Times New Roman" w:hAnsi="Times New Roman" w:cs="Times New Roman"/>
          <w:sz w:val="28"/>
          <w:szCs w:val="28"/>
        </w:rPr>
        <w:t xml:space="preserve">аномой кожи </w:t>
      </w:r>
      <w:r w:rsidRPr="003B4D7F">
        <w:rPr>
          <w:rFonts w:ascii="Times New Roman" w:hAnsi="Times New Roman" w:cs="Times New Roman"/>
          <w:sz w:val="28"/>
          <w:szCs w:val="28"/>
        </w:rPr>
        <w:t xml:space="preserve">составляет </w:t>
      </w:r>
      <w:r>
        <w:rPr>
          <w:rFonts w:ascii="Times New Roman" w:hAnsi="Times New Roman" w:cs="Times New Roman"/>
          <w:sz w:val="28"/>
          <w:szCs w:val="28"/>
        </w:rPr>
        <w:t xml:space="preserve">3–7% у представителей европеоидной </w:t>
      </w:r>
      <w:r w:rsidRPr="003B4D7F">
        <w:rPr>
          <w:rFonts w:ascii="Times New Roman" w:hAnsi="Times New Roman" w:cs="Times New Roman"/>
          <w:sz w:val="28"/>
          <w:szCs w:val="28"/>
        </w:rPr>
        <w:t>расы в зависимости от популяции. В Рос</w:t>
      </w:r>
      <w:r>
        <w:rPr>
          <w:rFonts w:ascii="Times New Roman" w:hAnsi="Times New Roman" w:cs="Times New Roman"/>
          <w:sz w:val="28"/>
          <w:szCs w:val="28"/>
        </w:rPr>
        <w:t xml:space="preserve">сийской </w:t>
      </w:r>
      <w:r w:rsidRPr="003B4D7F">
        <w:rPr>
          <w:rFonts w:ascii="Times New Roman" w:hAnsi="Times New Roman" w:cs="Times New Roman"/>
          <w:sz w:val="28"/>
          <w:szCs w:val="28"/>
        </w:rPr>
        <w:t>Федерации интенсивный показатель</w:t>
      </w:r>
      <w:r>
        <w:rPr>
          <w:rFonts w:ascii="Times New Roman" w:hAnsi="Times New Roman" w:cs="Times New Roman"/>
          <w:sz w:val="28"/>
          <w:szCs w:val="28"/>
        </w:rPr>
        <w:t xml:space="preserve"> </w:t>
      </w:r>
      <w:r w:rsidRPr="003B4D7F">
        <w:rPr>
          <w:rFonts w:ascii="Times New Roman" w:hAnsi="Times New Roman" w:cs="Times New Roman"/>
          <w:sz w:val="28"/>
          <w:szCs w:val="28"/>
        </w:rPr>
        <w:t>заболеваемос</w:t>
      </w:r>
      <w:r>
        <w:rPr>
          <w:rFonts w:ascii="Times New Roman" w:hAnsi="Times New Roman" w:cs="Times New Roman"/>
          <w:sz w:val="28"/>
          <w:szCs w:val="28"/>
        </w:rPr>
        <w:t xml:space="preserve">ти на 100 тыс. населения составлял </w:t>
      </w:r>
      <w:r w:rsidRPr="003B4D7F">
        <w:rPr>
          <w:rFonts w:ascii="Times New Roman" w:hAnsi="Times New Roman" w:cs="Times New Roman"/>
          <w:sz w:val="28"/>
          <w:szCs w:val="28"/>
        </w:rPr>
        <w:t>в 1992 г. — 2,93 случая, в 2002 г. — 4,62,</w:t>
      </w:r>
      <w:r>
        <w:rPr>
          <w:rFonts w:ascii="Times New Roman" w:hAnsi="Times New Roman" w:cs="Times New Roman"/>
          <w:sz w:val="28"/>
          <w:szCs w:val="28"/>
        </w:rPr>
        <w:t xml:space="preserve"> в 2016</w:t>
      </w:r>
      <w:r w:rsidRPr="003B4D7F">
        <w:rPr>
          <w:rFonts w:ascii="Times New Roman" w:hAnsi="Times New Roman" w:cs="Times New Roman"/>
          <w:sz w:val="28"/>
          <w:szCs w:val="28"/>
        </w:rPr>
        <w:t xml:space="preserve"> г. — 6,09 случая. В</w:t>
      </w:r>
      <w:r>
        <w:rPr>
          <w:rFonts w:ascii="Times New Roman" w:hAnsi="Times New Roman" w:cs="Times New Roman"/>
          <w:sz w:val="28"/>
          <w:szCs w:val="28"/>
        </w:rPr>
        <w:t xml:space="preserve"> России среднегодовой </w:t>
      </w:r>
      <w:r w:rsidRPr="003B4D7F">
        <w:rPr>
          <w:rFonts w:ascii="Times New Roman" w:hAnsi="Times New Roman" w:cs="Times New Roman"/>
          <w:sz w:val="28"/>
          <w:szCs w:val="28"/>
        </w:rPr>
        <w:t>тем</w:t>
      </w:r>
      <w:r w:rsidR="0087684B">
        <w:rPr>
          <w:rFonts w:ascii="Times New Roman" w:hAnsi="Times New Roman" w:cs="Times New Roman"/>
          <w:sz w:val="28"/>
          <w:szCs w:val="28"/>
        </w:rPr>
        <w:t>п прироста составил 2,75 % [9</w:t>
      </w:r>
      <w:r w:rsidR="0087684B" w:rsidRPr="00257AF8">
        <w:rPr>
          <w:rFonts w:ascii="Times New Roman" w:hAnsi="Times New Roman" w:cs="Times New Roman"/>
          <w:sz w:val="28"/>
          <w:szCs w:val="28"/>
        </w:rPr>
        <w:t>,</w:t>
      </w:r>
      <w:r w:rsidR="0087684B" w:rsidRPr="0087684B">
        <w:rPr>
          <w:rFonts w:ascii="Times New Roman" w:hAnsi="Times New Roman" w:cs="Times New Roman"/>
          <w:sz w:val="28"/>
          <w:szCs w:val="28"/>
        </w:rPr>
        <w:t>1</w:t>
      </w:r>
      <w:r w:rsidR="0087684B" w:rsidRPr="00257AF8">
        <w:rPr>
          <w:rFonts w:ascii="Times New Roman" w:hAnsi="Times New Roman" w:cs="Times New Roman"/>
          <w:sz w:val="28"/>
          <w:szCs w:val="28"/>
        </w:rPr>
        <w:t>0</w:t>
      </w:r>
      <w:r w:rsidRPr="003B4D7F">
        <w:rPr>
          <w:rFonts w:ascii="Times New Roman" w:hAnsi="Times New Roman" w:cs="Times New Roman"/>
          <w:sz w:val="28"/>
          <w:szCs w:val="28"/>
        </w:rPr>
        <w:t>].</w:t>
      </w:r>
      <w:r w:rsidR="00257AF8">
        <w:rPr>
          <w:rFonts w:ascii="Times New Roman" w:hAnsi="Times New Roman" w:cs="Times New Roman"/>
          <w:sz w:val="28"/>
          <w:szCs w:val="28"/>
        </w:rPr>
        <w:t xml:space="preserve"> </w:t>
      </w:r>
      <w:proofErr w:type="spellStart"/>
      <w:r w:rsidR="00257AF8">
        <w:rPr>
          <w:rFonts w:ascii="Times New Roman" w:hAnsi="Times New Roman" w:cs="Times New Roman"/>
          <w:sz w:val="28"/>
          <w:szCs w:val="28"/>
        </w:rPr>
        <w:t>Тоесть</w:t>
      </w:r>
      <w:proofErr w:type="spellEnd"/>
      <w:r w:rsidR="00257AF8">
        <w:rPr>
          <w:rFonts w:ascii="Times New Roman" w:hAnsi="Times New Roman" w:cs="Times New Roman"/>
          <w:sz w:val="28"/>
          <w:szCs w:val="28"/>
        </w:rPr>
        <w:t xml:space="preserve"> заболеваемость в России явно ниже границ среднемирового показателя. </w:t>
      </w:r>
    </w:p>
    <w:p w:rsidR="00257AF8" w:rsidRDefault="00257AF8" w:rsidP="003B4D7F">
      <w:pPr>
        <w:spacing w:after="0" w:line="360" w:lineRule="auto"/>
        <w:ind w:firstLine="709"/>
        <w:jc w:val="both"/>
        <w:rPr>
          <w:rFonts w:ascii="Times New Roman" w:hAnsi="Times New Roman" w:cs="Times New Roman"/>
          <w:sz w:val="28"/>
          <w:szCs w:val="28"/>
        </w:rPr>
      </w:pPr>
      <w:r w:rsidRPr="00257AF8">
        <w:rPr>
          <w:rFonts w:ascii="Times New Roman" w:hAnsi="Times New Roman" w:cs="Times New Roman"/>
          <w:b/>
          <w:sz w:val="28"/>
          <w:szCs w:val="28"/>
        </w:rPr>
        <w:t>Цель и задачи обзора.</w:t>
      </w:r>
      <w:r>
        <w:rPr>
          <w:rFonts w:ascii="Times New Roman" w:hAnsi="Times New Roman" w:cs="Times New Roman"/>
          <w:sz w:val="28"/>
          <w:szCs w:val="28"/>
        </w:rPr>
        <w:t xml:space="preserve"> Рассмотреть особенности распространения меланомы в странах Европы и России. Сравнить данные показатели и  доказать тенденцию к увеличению заболеваемости меланомой.  </w:t>
      </w:r>
    </w:p>
    <w:p w:rsidR="00257AF8" w:rsidRDefault="00257AF8" w:rsidP="009605A0">
      <w:pPr>
        <w:spacing w:after="0" w:line="360" w:lineRule="auto"/>
        <w:ind w:firstLine="709"/>
        <w:jc w:val="both"/>
        <w:rPr>
          <w:rFonts w:ascii="Times New Roman" w:hAnsi="Times New Roman" w:cs="Times New Roman"/>
          <w:sz w:val="28"/>
          <w:szCs w:val="28"/>
        </w:rPr>
      </w:pPr>
      <w:r w:rsidRPr="009605A0">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r w:rsidR="009605A0">
        <w:rPr>
          <w:rFonts w:ascii="Times New Roman" w:hAnsi="Times New Roman" w:cs="Times New Roman"/>
          <w:sz w:val="28"/>
          <w:szCs w:val="28"/>
        </w:rPr>
        <w:t xml:space="preserve">Информационно-поисковый. </w:t>
      </w:r>
      <w:r w:rsidR="009605A0" w:rsidRPr="009605A0">
        <w:rPr>
          <w:rFonts w:ascii="Times New Roman" w:hAnsi="Times New Roman" w:cs="Times New Roman"/>
          <w:sz w:val="28"/>
          <w:szCs w:val="28"/>
        </w:rPr>
        <w:t>Информационно-поисковой метод связан с поиском и выбором информа</w:t>
      </w:r>
      <w:r w:rsidR="009605A0">
        <w:rPr>
          <w:rFonts w:ascii="Times New Roman" w:hAnsi="Times New Roman" w:cs="Times New Roman"/>
          <w:sz w:val="28"/>
          <w:szCs w:val="28"/>
        </w:rPr>
        <w:t>ции, необходимой для литературного обзора</w:t>
      </w:r>
      <w:proofErr w:type="gramStart"/>
      <w:r w:rsidR="009605A0">
        <w:rPr>
          <w:rFonts w:ascii="Times New Roman" w:hAnsi="Times New Roman" w:cs="Times New Roman"/>
          <w:sz w:val="28"/>
          <w:szCs w:val="28"/>
        </w:rPr>
        <w:t xml:space="preserve"> </w:t>
      </w:r>
      <w:r w:rsidR="009605A0" w:rsidRPr="009605A0">
        <w:rPr>
          <w:rFonts w:ascii="Times New Roman" w:hAnsi="Times New Roman" w:cs="Times New Roman"/>
          <w:sz w:val="28"/>
          <w:szCs w:val="28"/>
        </w:rPr>
        <w:t>.</w:t>
      </w:r>
      <w:proofErr w:type="gramEnd"/>
      <w:r w:rsidR="009605A0" w:rsidRPr="009605A0">
        <w:rPr>
          <w:rFonts w:ascii="Times New Roman" w:hAnsi="Times New Roman" w:cs="Times New Roman"/>
          <w:sz w:val="28"/>
          <w:szCs w:val="28"/>
        </w:rPr>
        <w:t xml:space="preserve"> Состоит из определения необходимой информации и направлений ее поиска и сбора информации.</w:t>
      </w:r>
    </w:p>
    <w:p w:rsidR="003B4D7F" w:rsidRPr="003B4D7F" w:rsidRDefault="003B4D7F" w:rsidP="003B4D7F">
      <w:pPr>
        <w:spacing w:after="0" w:line="360" w:lineRule="auto"/>
        <w:ind w:firstLine="709"/>
        <w:jc w:val="both"/>
        <w:rPr>
          <w:rFonts w:ascii="Times New Roman" w:hAnsi="Times New Roman" w:cs="Times New Roman"/>
          <w:b/>
          <w:sz w:val="28"/>
          <w:szCs w:val="28"/>
        </w:rPr>
      </w:pPr>
      <w:r w:rsidRPr="003B4D7F">
        <w:rPr>
          <w:rFonts w:ascii="Times New Roman" w:hAnsi="Times New Roman" w:cs="Times New Roman"/>
          <w:b/>
          <w:sz w:val="28"/>
          <w:szCs w:val="28"/>
        </w:rPr>
        <w:t xml:space="preserve">Анализ современных источников. </w:t>
      </w:r>
    </w:p>
    <w:p w:rsidR="003B4D7F" w:rsidRDefault="003B4D7F" w:rsidP="003B4D7F">
      <w:pPr>
        <w:spacing w:after="0" w:line="360" w:lineRule="auto"/>
        <w:ind w:firstLine="709"/>
        <w:jc w:val="both"/>
        <w:rPr>
          <w:rFonts w:ascii="Times New Roman" w:hAnsi="Times New Roman" w:cs="Times New Roman"/>
          <w:sz w:val="28"/>
          <w:szCs w:val="28"/>
        </w:rPr>
      </w:pPr>
      <w:r w:rsidRPr="003B4D7F">
        <w:rPr>
          <w:rFonts w:ascii="Times New Roman" w:hAnsi="Times New Roman" w:cs="Times New Roman"/>
          <w:sz w:val="28"/>
          <w:szCs w:val="28"/>
        </w:rPr>
        <w:t>Меланома демонстрирует большие различия в показателях заболеваемости в разных этнических группах, чем в бо</w:t>
      </w:r>
      <w:r w:rsidR="0087684B">
        <w:rPr>
          <w:rFonts w:ascii="Times New Roman" w:hAnsi="Times New Roman" w:cs="Times New Roman"/>
          <w:sz w:val="28"/>
          <w:szCs w:val="28"/>
        </w:rPr>
        <w:t>льшинстве раковых заболеваний</w:t>
      </w:r>
      <w:r w:rsidR="0087684B" w:rsidRPr="0087684B">
        <w:rPr>
          <w:rFonts w:ascii="Times New Roman" w:hAnsi="Times New Roman" w:cs="Times New Roman"/>
          <w:sz w:val="28"/>
          <w:szCs w:val="28"/>
        </w:rPr>
        <w:t xml:space="preserve"> [5]</w:t>
      </w:r>
      <w:r w:rsidRPr="003B4D7F">
        <w:rPr>
          <w:rFonts w:ascii="Times New Roman" w:hAnsi="Times New Roman" w:cs="Times New Roman"/>
          <w:sz w:val="28"/>
          <w:szCs w:val="28"/>
        </w:rPr>
        <w:t xml:space="preserve">. Меланома непропорционально зарегистрирована среди светлокожих кавказских популяций </w:t>
      </w:r>
      <w:r w:rsidR="0087684B" w:rsidRPr="0087684B">
        <w:rPr>
          <w:rFonts w:ascii="Times New Roman" w:hAnsi="Times New Roman" w:cs="Times New Roman"/>
          <w:sz w:val="28"/>
          <w:szCs w:val="28"/>
        </w:rPr>
        <w:t>[2,5,</w:t>
      </w:r>
      <w:r w:rsidR="0087684B">
        <w:rPr>
          <w:rFonts w:ascii="Times New Roman" w:hAnsi="Times New Roman" w:cs="Times New Roman"/>
          <w:sz w:val="28"/>
          <w:szCs w:val="28"/>
        </w:rPr>
        <w:t>11</w:t>
      </w:r>
      <w:r w:rsidR="0087684B" w:rsidRPr="0087337F">
        <w:rPr>
          <w:rFonts w:ascii="Times New Roman" w:hAnsi="Times New Roman" w:cs="Times New Roman"/>
          <w:sz w:val="28"/>
          <w:szCs w:val="28"/>
        </w:rPr>
        <w:t>,12</w:t>
      </w:r>
      <w:r w:rsidR="0087684B" w:rsidRPr="0087684B">
        <w:rPr>
          <w:rFonts w:ascii="Times New Roman" w:hAnsi="Times New Roman" w:cs="Times New Roman"/>
          <w:sz w:val="28"/>
          <w:szCs w:val="28"/>
        </w:rPr>
        <w:t>]</w:t>
      </w:r>
      <w:r w:rsidRPr="003B4D7F">
        <w:rPr>
          <w:rFonts w:ascii="Times New Roman" w:hAnsi="Times New Roman" w:cs="Times New Roman"/>
          <w:sz w:val="28"/>
          <w:szCs w:val="28"/>
        </w:rPr>
        <w:t xml:space="preserve">. Это изменение частично связано со снижением </w:t>
      </w:r>
      <w:proofErr w:type="spellStart"/>
      <w:r w:rsidRPr="003B4D7F">
        <w:rPr>
          <w:rFonts w:ascii="Times New Roman" w:hAnsi="Times New Roman" w:cs="Times New Roman"/>
          <w:sz w:val="28"/>
          <w:szCs w:val="28"/>
        </w:rPr>
        <w:t>фотозащиты</w:t>
      </w:r>
      <w:proofErr w:type="spellEnd"/>
      <w:r w:rsidRPr="003B4D7F">
        <w:rPr>
          <w:rFonts w:ascii="Times New Roman" w:hAnsi="Times New Roman" w:cs="Times New Roman"/>
          <w:sz w:val="28"/>
          <w:szCs w:val="28"/>
        </w:rPr>
        <w:t xml:space="preserve"> </w:t>
      </w:r>
      <w:r>
        <w:rPr>
          <w:rFonts w:ascii="Times New Roman" w:hAnsi="Times New Roman" w:cs="Times New Roman"/>
          <w:sz w:val="28"/>
          <w:szCs w:val="28"/>
        </w:rPr>
        <w:t>при</w:t>
      </w:r>
      <w:r w:rsidRPr="003B4D7F">
        <w:rPr>
          <w:rFonts w:ascii="Times New Roman" w:hAnsi="Times New Roman" w:cs="Times New Roman"/>
          <w:sz w:val="28"/>
          <w:szCs w:val="28"/>
        </w:rPr>
        <w:t xml:space="preserve"> снижени</w:t>
      </w:r>
      <w:r>
        <w:rPr>
          <w:rFonts w:ascii="Times New Roman" w:hAnsi="Times New Roman" w:cs="Times New Roman"/>
          <w:sz w:val="28"/>
          <w:szCs w:val="28"/>
        </w:rPr>
        <w:t>и</w:t>
      </w:r>
      <w:r w:rsidR="0087337F">
        <w:rPr>
          <w:rFonts w:ascii="Times New Roman" w:hAnsi="Times New Roman" w:cs="Times New Roman"/>
          <w:sz w:val="28"/>
          <w:szCs w:val="28"/>
        </w:rPr>
        <w:t xml:space="preserve"> уровня меланина </w:t>
      </w:r>
      <w:r w:rsidR="0087337F" w:rsidRPr="0087337F">
        <w:rPr>
          <w:rFonts w:ascii="Times New Roman" w:hAnsi="Times New Roman" w:cs="Times New Roman"/>
          <w:sz w:val="28"/>
          <w:szCs w:val="28"/>
        </w:rPr>
        <w:t>[13]</w:t>
      </w:r>
      <w:r w:rsidRPr="003B4D7F">
        <w:rPr>
          <w:rFonts w:ascii="Times New Roman" w:hAnsi="Times New Roman" w:cs="Times New Roman"/>
          <w:sz w:val="28"/>
          <w:szCs w:val="28"/>
        </w:rPr>
        <w:t xml:space="preserve">. Повышенный уровень </w:t>
      </w:r>
      <w:proofErr w:type="spellStart"/>
      <w:r w:rsidRPr="003B4D7F">
        <w:rPr>
          <w:rFonts w:ascii="Times New Roman" w:hAnsi="Times New Roman" w:cs="Times New Roman"/>
          <w:sz w:val="28"/>
          <w:szCs w:val="28"/>
        </w:rPr>
        <w:t>меланинового</w:t>
      </w:r>
      <w:proofErr w:type="spellEnd"/>
      <w:r w:rsidRPr="003B4D7F">
        <w:rPr>
          <w:rFonts w:ascii="Times New Roman" w:hAnsi="Times New Roman" w:cs="Times New Roman"/>
          <w:sz w:val="28"/>
          <w:szCs w:val="28"/>
        </w:rPr>
        <w:t xml:space="preserve"> барьера у людей с более темной пигментацией уменьшает как ультрафиолетовое (УФ) излуч</w:t>
      </w:r>
      <w:r w:rsidR="0087337F">
        <w:rPr>
          <w:rFonts w:ascii="Times New Roman" w:hAnsi="Times New Roman" w:cs="Times New Roman"/>
          <w:sz w:val="28"/>
          <w:szCs w:val="28"/>
        </w:rPr>
        <w:t xml:space="preserve">ение А, так и В через кожу </w:t>
      </w:r>
      <w:r w:rsidR="0087337F" w:rsidRPr="0087337F">
        <w:rPr>
          <w:rFonts w:ascii="Times New Roman" w:hAnsi="Times New Roman" w:cs="Times New Roman"/>
          <w:sz w:val="28"/>
          <w:szCs w:val="28"/>
        </w:rPr>
        <w:t>[13, 14, 15]</w:t>
      </w:r>
      <w:r w:rsidRPr="003B4D7F">
        <w:rPr>
          <w:rFonts w:ascii="Times New Roman" w:hAnsi="Times New Roman" w:cs="Times New Roman"/>
          <w:sz w:val="28"/>
          <w:szCs w:val="28"/>
        </w:rPr>
        <w:t>. Известно, что ультрафиолетовое излучение вызывает как гибель клеток, так и злокачественную трансформацию клеток кожи; считается первостепенным фак</w:t>
      </w:r>
      <w:r w:rsidR="0087337F">
        <w:rPr>
          <w:rFonts w:ascii="Times New Roman" w:hAnsi="Times New Roman" w:cs="Times New Roman"/>
          <w:sz w:val="28"/>
          <w:szCs w:val="28"/>
        </w:rPr>
        <w:t xml:space="preserve">тором риска развития меланомы </w:t>
      </w:r>
      <w:r w:rsidR="0087337F" w:rsidRPr="0087337F">
        <w:rPr>
          <w:rFonts w:ascii="Times New Roman" w:hAnsi="Times New Roman" w:cs="Times New Roman"/>
          <w:sz w:val="28"/>
          <w:szCs w:val="28"/>
        </w:rPr>
        <w:t>[16-21]</w:t>
      </w:r>
      <w:r w:rsidRPr="003B4D7F">
        <w:rPr>
          <w:rFonts w:ascii="Times New Roman" w:hAnsi="Times New Roman" w:cs="Times New Roman"/>
          <w:sz w:val="28"/>
          <w:szCs w:val="28"/>
        </w:rPr>
        <w:t>. </w:t>
      </w:r>
    </w:p>
    <w:p w:rsidR="009605A0" w:rsidRDefault="009605A0" w:rsidP="003B4D7F">
      <w:pPr>
        <w:spacing w:after="0" w:line="360" w:lineRule="auto"/>
        <w:ind w:firstLine="709"/>
        <w:jc w:val="both"/>
        <w:rPr>
          <w:rFonts w:ascii="Times New Roman" w:hAnsi="Times New Roman" w:cs="Times New Roman"/>
          <w:sz w:val="28"/>
          <w:szCs w:val="28"/>
        </w:rPr>
      </w:pPr>
      <w:r w:rsidRPr="009605A0">
        <w:rPr>
          <w:rFonts w:ascii="Times New Roman" w:hAnsi="Times New Roman" w:cs="Times New Roman"/>
          <w:sz w:val="28"/>
          <w:szCs w:val="28"/>
        </w:rPr>
        <w:lastRenderedPageBreak/>
        <w:t>Заболеваемость меланомой варьируется в зависимости от географического положения среди людей т</w:t>
      </w:r>
      <w:r w:rsidR="00D94959">
        <w:rPr>
          <w:rFonts w:ascii="Times New Roman" w:hAnsi="Times New Roman" w:cs="Times New Roman"/>
          <w:sz w:val="28"/>
          <w:szCs w:val="28"/>
        </w:rPr>
        <w:t>ой же этнической принадлежности</w:t>
      </w:r>
      <w:r w:rsidRPr="00D94959">
        <w:rPr>
          <w:rFonts w:ascii="Times New Roman" w:hAnsi="Times New Roman" w:cs="Times New Roman"/>
          <w:sz w:val="28"/>
          <w:szCs w:val="28"/>
        </w:rPr>
        <w:t>. Различия в географии могут привести к различиям в атмосферном поглощении, широте, высоте, облачности и времени года - все переменные, которые влияют на падающее ультрафиолетовое излучение. В 1956 году Ланкастер обнаружил рост смертности от меланомы с увеличением близости к экватору, феномен, которы</w:t>
      </w:r>
      <w:r w:rsidR="00D94959">
        <w:rPr>
          <w:rFonts w:ascii="Times New Roman" w:hAnsi="Times New Roman" w:cs="Times New Roman"/>
          <w:sz w:val="28"/>
          <w:szCs w:val="28"/>
        </w:rPr>
        <w:t xml:space="preserve">й он назвал «градиент широты» </w:t>
      </w:r>
      <w:r w:rsidR="00D94959" w:rsidRPr="00D94959">
        <w:rPr>
          <w:rFonts w:ascii="Times New Roman" w:hAnsi="Times New Roman" w:cs="Times New Roman"/>
          <w:sz w:val="28"/>
          <w:szCs w:val="28"/>
        </w:rPr>
        <w:t>[</w:t>
      </w:r>
      <w:hyperlink r:id="rId7" w:history="1">
        <w:r w:rsidR="00D94959" w:rsidRPr="00D94959">
          <w:rPr>
            <w:rStyle w:val="a3"/>
            <w:rFonts w:ascii="Times New Roman" w:hAnsi="Times New Roman" w:cs="Times New Roman"/>
            <w:color w:val="auto"/>
            <w:sz w:val="28"/>
            <w:szCs w:val="28"/>
            <w:u w:val="none"/>
          </w:rPr>
          <w:t>3</w:t>
        </w:r>
        <w:r w:rsidRPr="00D94959">
          <w:rPr>
            <w:rStyle w:val="a3"/>
            <w:rFonts w:ascii="Times New Roman" w:hAnsi="Times New Roman" w:cs="Times New Roman"/>
            <w:color w:val="auto"/>
            <w:sz w:val="28"/>
            <w:szCs w:val="28"/>
            <w:u w:val="none"/>
          </w:rPr>
          <w:t>7</w:t>
        </w:r>
      </w:hyperlink>
      <w:r w:rsidR="00D94959" w:rsidRPr="00D94959">
        <w:rPr>
          <w:rFonts w:ascii="Times New Roman" w:hAnsi="Times New Roman" w:cs="Times New Roman"/>
          <w:sz w:val="28"/>
          <w:szCs w:val="28"/>
        </w:rPr>
        <w:t>]</w:t>
      </w:r>
      <w:r w:rsidRPr="00D94959">
        <w:rPr>
          <w:rFonts w:ascii="Times New Roman" w:hAnsi="Times New Roman" w:cs="Times New Roman"/>
          <w:sz w:val="28"/>
          <w:szCs w:val="28"/>
        </w:rPr>
        <w:t xml:space="preserve">. С тех пор подобные тенденции заболеваемости меланомой были </w:t>
      </w:r>
      <w:r w:rsidR="00D94959">
        <w:rPr>
          <w:rFonts w:ascii="Times New Roman" w:hAnsi="Times New Roman" w:cs="Times New Roman"/>
          <w:sz w:val="28"/>
          <w:szCs w:val="28"/>
        </w:rPr>
        <w:t>зарегистрированы во всем мире (</w:t>
      </w:r>
      <w:hyperlink r:id="rId8" w:tgtFrame="object" w:history="1">
        <w:r w:rsidR="00D94959" w:rsidRPr="00D94959">
          <w:rPr>
            <w:rStyle w:val="a3"/>
            <w:rFonts w:ascii="Times New Roman" w:hAnsi="Times New Roman" w:cs="Times New Roman"/>
            <w:color w:val="auto"/>
            <w:sz w:val="28"/>
            <w:szCs w:val="28"/>
            <w:u w:val="none"/>
          </w:rPr>
          <w:t xml:space="preserve">Рис. </w:t>
        </w:r>
        <w:r w:rsidRPr="00D94959">
          <w:rPr>
            <w:rStyle w:val="a3"/>
            <w:rFonts w:ascii="Times New Roman" w:hAnsi="Times New Roman" w:cs="Times New Roman"/>
            <w:color w:val="auto"/>
            <w:sz w:val="28"/>
            <w:szCs w:val="28"/>
            <w:u w:val="none"/>
          </w:rPr>
          <w:t>1</w:t>
        </w:r>
      </w:hyperlink>
      <w:r w:rsidR="00D94959">
        <w:rPr>
          <w:rFonts w:ascii="Times New Roman" w:hAnsi="Times New Roman" w:cs="Times New Roman"/>
          <w:sz w:val="28"/>
          <w:szCs w:val="28"/>
        </w:rPr>
        <w:t xml:space="preserve">) </w:t>
      </w:r>
      <w:r w:rsidR="00D94959" w:rsidRPr="00D94959">
        <w:rPr>
          <w:rFonts w:ascii="Times New Roman" w:hAnsi="Times New Roman" w:cs="Times New Roman"/>
          <w:sz w:val="28"/>
          <w:szCs w:val="28"/>
        </w:rPr>
        <w:t>[</w:t>
      </w:r>
      <w:hyperlink r:id="rId9" w:history="1">
        <w:r w:rsidRPr="00D94959">
          <w:rPr>
            <w:rStyle w:val="a3"/>
            <w:rFonts w:ascii="Times New Roman" w:hAnsi="Times New Roman" w:cs="Times New Roman"/>
            <w:color w:val="auto"/>
            <w:sz w:val="28"/>
            <w:szCs w:val="28"/>
            <w:u w:val="none"/>
          </w:rPr>
          <w:t>42</w:t>
        </w:r>
      </w:hyperlink>
      <w:r w:rsidR="00D94959" w:rsidRPr="00D94959">
        <w:rPr>
          <w:rFonts w:ascii="Times New Roman" w:hAnsi="Times New Roman" w:cs="Times New Roman"/>
          <w:sz w:val="28"/>
          <w:szCs w:val="28"/>
        </w:rPr>
        <w:t>]</w:t>
      </w:r>
      <w:r w:rsidRPr="00D94959">
        <w:rPr>
          <w:rFonts w:ascii="Times New Roman" w:hAnsi="Times New Roman" w:cs="Times New Roman"/>
          <w:sz w:val="28"/>
          <w:szCs w:val="28"/>
        </w:rPr>
        <w:t>. В самых низких широтах годовые ASR заболеваемости меланомой имеют тенденцию быть выше, чем ASR в более высоких широтах ( </w:t>
      </w:r>
      <w:hyperlink r:id="rId10" w:tgtFrame="object" w:history="1">
        <w:r w:rsidR="00D94959" w:rsidRPr="00D94959">
          <w:rPr>
            <w:rStyle w:val="a3"/>
            <w:rFonts w:ascii="Times New Roman" w:hAnsi="Times New Roman" w:cs="Times New Roman"/>
            <w:color w:val="auto"/>
            <w:sz w:val="28"/>
            <w:szCs w:val="28"/>
            <w:u w:val="none"/>
          </w:rPr>
          <w:t>Рис.</w:t>
        </w:r>
        <w:r w:rsidRPr="00D94959">
          <w:rPr>
            <w:rStyle w:val="a3"/>
            <w:rFonts w:ascii="Times New Roman" w:hAnsi="Times New Roman" w:cs="Times New Roman"/>
            <w:color w:val="auto"/>
            <w:sz w:val="28"/>
            <w:szCs w:val="28"/>
            <w:u w:val="none"/>
          </w:rPr>
          <w:t>1</w:t>
        </w:r>
      </w:hyperlink>
      <w:r w:rsidRPr="00D94959">
        <w:rPr>
          <w:rFonts w:ascii="Times New Roman" w:hAnsi="Times New Roman" w:cs="Times New Roman"/>
          <w:sz w:val="28"/>
          <w:szCs w:val="28"/>
        </w:rPr>
        <w:t xml:space="preserve">) </w:t>
      </w:r>
      <w:r w:rsidR="00D94959" w:rsidRPr="00D94959">
        <w:rPr>
          <w:rFonts w:ascii="Times New Roman" w:hAnsi="Times New Roman" w:cs="Times New Roman"/>
          <w:sz w:val="28"/>
          <w:szCs w:val="28"/>
        </w:rPr>
        <w:t>[5]</w:t>
      </w:r>
      <w:r w:rsidRPr="009605A0">
        <w:rPr>
          <w:rFonts w:ascii="Times New Roman" w:hAnsi="Times New Roman" w:cs="Times New Roman"/>
          <w:sz w:val="28"/>
          <w:szCs w:val="28"/>
        </w:rPr>
        <w:t>.</w:t>
      </w:r>
    </w:p>
    <w:p w:rsidR="009605A0" w:rsidRDefault="009605A0" w:rsidP="003B4D7F">
      <w:pPr>
        <w:spacing w:after="0" w:line="360" w:lineRule="auto"/>
        <w:ind w:firstLine="709"/>
        <w:jc w:val="both"/>
        <w:rPr>
          <w:rFonts w:ascii="Times New Roman" w:hAnsi="Times New Roman" w:cs="Times New Roman"/>
          <w:sz w:val="28"/>
          <w:szCs w:val="28"/>
        </w:rPr>
      </w:pPr>
      <w:r w:rsidRPr="009605A0">
        <w:rPr>
          <w:rFonts w:ascii="Times New Roman" w:hAnsi="Times New Roman" w:cs="Times New Roman"/>
          <w:sz w:val="28"/>
          <w:szCs w:val="28"/>
        </w:rPr>
        <w:drawing>
          <wp:inline distT="0" distB="0" distL="0" distR="0" wp14:anchorId="6D8B3D1E" wp14:editId="11B49226">
            <wp:extent cx="5543550" cy="2993518"/>
            <wp:effectExtent l="0" t="0" r="0" b="0"/>
            <wp:docPr id="3" name="Рисунок 3" descr="Figure 1. Worldwide melanoma age-standardized annual incidence rate by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Worldwide melanoma age-standardized annual incidence rate by geograph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0589" cy="2991919"/>
                    </a:xfrm>
                    <a:prstGeom prst="rect">
                      <a:avLst/>
                    </a:prstGeom>
                    <a:noFill/>
                    <a:ln>
                      <a:noFill/>
                    </a:ln>
                  </pic:spPr>
                </pic:pic>
              </a:graphicData>
            </a:graphic>
          </wp:inline>
        </w:drawing>
      </w:r>
    </w:p>
    <w:p w:rsidR="009605A0" w:rsidRPr="00D94959" w:rsidRDefault="009605A0" w:rsidP="00D94959">
      <w:pPr>
        <w:spacing w:after="0" w:line="360" w:lineRule="auto"/>
        <w:ind w:firstLine="709"/>
        <w:jc w:val="center"/>
        <w:rPr>
          <w:rFonts w:ascii="Times New Roman" w:hAnsi="Times New Roman" w:cs="Times New Roman"/>
          <w:b/>
          <w:bCs/>
          <w:sz w:val="28"/>
          <w:szCs w:val="28"/>
        </w:rPr>
      </w:pPr>
      <w:r w:rsidRPr="00D94959">
        <w:rPr>
          <w:rFonts w:ascii="Times New Roman" w:hAnsi="Times New Roman" w:cs="Times New Roman"/>
          <w:b/>
          <w:sz w:val="28"/>
          <w:szCs w:val="28"/>
        </w:rPr>
        <w:t>Рисунок 1.</w:t>
      </w:r>
      <w:r>
        <w:rPr>
          <w:rFonts w:ascii="Times New Roman" w:hAnsi="Times New Roman" w:cs="Times New Roman"/>
          <w:sz w:val="28"/>
          <w:szCs w:val="28"/>
        </w:rPr>
        <w:t xml:space="preserve"> </w:t>
      </w:r>
      <w:r w:rsidR="00D94959" w:rsidRPr="00D94959">
        <w:rPr>
          <w:rFonts w:ascii="Times New Roman" w:hAnsi="Times New Roman" w:cs="Times New Roman"/>
          <w:b/>
          <w:bCs/>
          <w:sz w:val="28"/>
          <w:szCs w:val="28"/>
        </w:rPr>
        <w:t>Всемирный стандартизированный по возрасту годовой уровень заболеваемости мелано</w:t>
      </w:r>
      <w:r w:rsidR="00D94959">
        <w:rPr>
          <w:rFonts w:ascii="Times New Roman" w:hAnsi="Times New Roman" w:cs="Times New Roman"/>
          <w:b/>
          <w:bCs/>
          <w:sz w:val="28"/>
          <w:szCs w:val="28"/>
        </w:rPr>
        <w:t>мой по географическому признаку</w:t>
      </w:r>
    </w:p>
    <w:p w:rsidR="003B4D7F" w:rsidRDefault="003B4D7F" w:rsidP="003B4D7F">
      <w:pPr>
        <w:spacing w:after="0" w:line="360" w:lineRule="auto"/>
        <w:ind w:firstLine="709"/>
        <w:jc w:val="both"/>
        <w:rPr>
          <w:rFonts w:ascii="Times New Roman" w:hAnsi="Times New Roman" w:cs="Times New Roman"/>
          <w:sz w:val="28"/>
          <w:szCs w:val="28"/>
        </w:rPr>
      </w:pPr>
      <w:r w:rsidRPr="003B4D7F">
        <w:rPr>
          <w:rFonts w:ascii="Times New Roman" w:hAnsi="Times New Roman" w:cs="Times New Roman"/>
          <w:sz w:val="28"/>
          <w:szCs w:val="28"/>
        </w:rPr>
        <w:t> В 2012 году из 184 стран, оцененных Международным агентством по исследованию рака (IARC), самые высокие зарегистрированные показатели заболеваемости меланомой имел</w:t>
      </w:r>
      <w:r>
        <w:rPr>
          <w:rFonts w:ascii="Times New Roman" w:hAnsi="Times New Roman" w:cs="Times New Roman"/>
          <w:sz w:val="28"/>
          <w:szCs w:val="28"/>
        </w:rPr>
        <w:t>и место в Новой Зеландии (</w:t>
      </w:r>
      <w:r w:rsidRPr="003B4D7F">
        <w:rPr>
          <w:rFonts w:ascii="Times New Roman" w:hAnsi="Times New Roman" w:cs="Times New Roman"/>
          <w:sz w:val="28"/>
          <w:szCs w:val="28"/>
        </w:rPr>
        <w:t xml:space="preserve">35,8: 100 000 случаев в год), за </w:t>
      </w:r>
      <w:r>
        <w:rPr>
          <w:rFonts w:ascii="Times New Roman" w:hAnsi="Times New Roman" w:cs="Times New Roman"/>
          <w:sz w:val="28"/>
          <w:szCs w:val="28"/>
        </w:rPr>
        <w:t>которой следует Австралия (34,9</w:t>
      </w:r>
      <w:proofErr w:type="gramStart"/>
      <w:r>
        <w:rPr>
          <w:rFonts w:ascii="Times New Roman" w:hAnsi="Times New Roman" w:cs="Times New Roman"/>
          <w:sz w:val="28"/>
          <w:szCs w:val="28"/>
        </w:rPr>
        <w:t xml:space="preserve"> </w:t>
      </w:r>
      <w:r w:rsidR="0087337F">
        <w:rPr>
          <w:rFonts w:ascii="Times New Roman" w:hAnsi="Times New Roman" w:cs="Times New Roman"/>
          <w:sz w:val="28"/>
          <w:szCs w:val="28"/>
        </w:rPr>
        <w:t>:</w:t>
      </w:r>
      <w:proofErr w:type="gramEnd"/>
      <w:r w:rsidR="0087337F">
        <w:rPr>
          <w:rFonts w:ascii="Times New Roman" w:hAnsi="Times New Roman" w:cs="Times New Roman"/>
          <w:sz w:val="28"/>
          <w:szCs w:val="28"/>
        </w:rPr>
        <w:t xml:space="preserve"> 100 000 случаев в год) </w:t>
      </w:r>
      <w:r w:rsidR="0087337F" w:rsidRPr="0087337F">
        <w:rPr>
          <w:rFonts w:ascii="Times New Roman" w:hAnsi="Times New Roman" w:cs="Times New Roman"/>
          <w:sz w:val="28"/>
          <w:szCs w:val="28"/>
        </w:rPr>
        <w:t>[5]</w:t>
      </w:r>
      <w:r w:rsidRPr="003B4D7F">
        <w:rPr>
          <w:rFonts w:ascii="Times New Roman" w:hAnsi="Times New Roman" w:cs="Times New Roman"/>
          <w:sz w:val="28"/>
          <w:szCs w:val="28"/>
        </w:rPr>
        <w:t>. Сле</w:t>
      </w:r>
      <w:r>
        <w:rPr>
          <w:rFonts w:ascii="Times New Roman" w:hAnsi="Times New Roman" w:cs="Times New Roman"/>
          <w:sz w:val="28"/>
          <w:szCs w:val="28"/>
        </w:rPr>
        <w:t xml:space="preserve">дующие страны </w:t>
      </w:r>
      <w:r w:rsidRPr="003B4D7F">
        <w:rPr>
          <w:rFonts w:ascii="Times New Roman" w:hAnsi="Times New Roman" w:cs="Times New Roman"/>
          <w:sz w:val="28"/>
          <w:szCs w:val="28"/>
        </w:rPr>
        <w:t xml:space="preserve"> с повышенной заболеваемостью были в более высоких широтах, включая Швейцарию (20,3</w:t>
      </w:r>
      <w:proofErr w:type="gramStart"/>
      <w:r>
        <w:rPr>
          <w:rFonts w:ascii="Times New Roman" w:hAnsi="Times New Roman" w:cs="Times New Roman"/>
          <w:sz w:val="28"/>
          <w:szCs w:val="28"/>
        </w:rPr>
        <w:t xml:space="preserve"> </w:t>
      </w:r>
      <w:r w:rsidRPr="003B4D7F">
        <w:rPr>
          <w:rFonts w:ascii="Times New Roman" w:hAnsi="Times New Roman" w:cs="Times New Roman"/>
          <w:sz w:val="28"/>
          <w:szCs w:val="28"/>
        </w:rPr>
        <w:t>:</w:t>
      </w:r>
      <w:proofErr w:type="gramEnd"/>
      <w:r w:rsidRPr="003B4D7F">
        <w:rPr>
          <w:rFonts w:ascii="Times New Roman" w:hAnsi="Times New Roman" w:cs="Times New Roman"/>
          <w:sz w:val="28"/>
          <w:szCs w:val="28"/>
        </w:rPr>
        <w:t xml:space="preserve"> 100 000 случаев в год), Нидерланды (19,4</w:t>
      </w:r>
      <w:r>
        <w:rPr>
          <w:rFonts w:ascii="Times New Roman" w:hAnsi="Times New Roman" w:cs="Times New Roman"/>
          <w:sz w:val="28"/>
          <w:szCs w:val="28"/>
        </w:rPr>
        <w:t xml:space="preserve"> </w:t>
      </w:r>
      <w:r w:rsidRPr="003B4D7F">
        <w:rPr>
          <w:rFonts w:ascii="Times New Roman" w:hAnsi="Times New Roman" w:cs="Times New Roman"/>
          <w:sz w:val="28"/>
          <w:szCs w:val="28"/>
        </w:rPr>
        <w:t>: 100 000 случаев в год), Данию (19,2</w:t>
      </w:r>
      <w:r>
        <w:rPr>
          <w:rFonts w:ascii="Times New Roman" w:hAnsi="Times New Roman" w:cs="Times New Roman"/>
          <w:sz w:val="28"/>
          <w:szCs w:val="28"/>
        </w:rPr>
        <w:t xml:space="preserve"> </w:t>
      </w:r>
      <w:r w:rsidRPr="003B4D7F">
        <w:rPr>
          <w:rFonts w:ascii="Times New Roman" w:hAnsi="Times New Roman" w:cs="Times New Roman"/>
          <w:sz w:val="28"/>
          <w:szCs w:val="28"/>
        </w:rPr>
        <w:t xml:space="preserve">: 100 000 случаев в </w:t>
      </w:r>
      <w:r w:rsidRPr="003B4D7F">
        <w:rPr>
          <w:rFonts w:ascii="Times New Roman" w:hAnsi="Times New Roman" w:cs="Times New Roman"/>
          <w:sz w:val="28"/>
          <w:szCs w:val="28"/>
        </w:rPr>
        <w:lastRenderedPageBreak/>
        <w:t>год), Норвегию (18,8</w:t>
      </w:r>
      <w:r>
        <w:rPr>
          <w:rFonts w:ascii="Times New Roman" w:hAnsi="Times New Roman" w:cs="Times New Roman"/>
          <w:sz w:val="28"/>
          <w:szCs w:val="28"/>
        </w:rPr>
        <w:t xml:space="preserve"> </w:t>
      </w:r>
      <w:r w:rsidRPr="003B4D7F">
        <w:rPr>
          <w:rFonts w:ascii="Times New Roman" w:hAnsi="Times New Roman" w:cs="Times New Roman"/>
          <w:sz w:val="28"/>
          <w:szCs w:val="28"/>
        </w:rPr>
        <w:t>: 100 000 случаев в год) и Швеции (</w:t>
      </w:r>
      <w:r w:rsidR="001D367B">
        <w:rPr>
          <w:rFonts w:ascii="Times New Roman" w:hAnsi="Times New Roman" w:cs="Times New Roman"/>
          <w:sz w:val="28"/>
          <w:szCs w:val="28"/>
        </w:rPr>
        <w:t xml:space="preserve">18,0: 100 000 случаев в год) </w:t>
      </w:r>
      <w:r w:rsidRPr="003B4D7F">
        <w:rPr>
          <w:rFonts w:ascii="Times New Roman" w:hAnsi="Times New Roman" w:cs="Times New Roman"/>
          <w:sz w:val="28"/>
          <w:szCs w:val="28"/>
        </w:rPr>
        <w:t> </w:t>
      </w:r>
      <w:r w:rsidR="001D367B">
        <w:rPr>
          <w:rFonts w:ascii="Times New Roman" w:hAnsi="Times New Roman" w:cs="Times New Roman"/>
          <w:sz w:val="28"/>
          <w:szCs w:val="28"/>
        </w:rPr>
        <w:t>(</w:t>
      </w:r>
      <w:r w:rsidR="0087337F" w:rsidRPr="0087337F">
        <w:rPr>
          <w:rFonts w:ascii="Times New Roman" w:hAnsi="Times New Roman" w:cs="Times New Roman"/>
          <w:sz w:val="28"/>
          <w:szCs w:val="28"/>
        </w:rPr>
        <w:t>таб</w:t>
      </w:r>
      <w:r w:rsidR="0087337F">
        <w:rPr>
          <w:rFonts w:ascii="Times New Roman" w:hAnsi="Times New Roman" w:cs="Times New Roman"/>
          <w:sz w:val="28"/>
          <w:szCs w:val="28"/>
        </w:rPr>
        <w:t xml:space="preserve">л.1) </w:t>
      </w:r>
      <w:r w:rsidR="0087337F" w:rsidRPr="00257AF8">
        <w:rPr>
          <w:rFonts w:ascii="Times New Roman" w:hAnsi="Times New Roman" w:cs="Times New Roman"/>
          <w:sz w:val="28"/>
          <w:szCs w:val="28"/>
        </w:rPr>
        <w:t>[5]</w:t>
      </w:r>
      <w:r w:rsidRPr="003B4D7F">
        <w:rPr>
          <w:rFonts w:ascii="Times New Roman" w:hAnsi="Times New Roman" w:cs="Times New Roman"/>
          <w:sz w:val="28"/>
          <w:szCs w:val="28"/>
        </w:rPr>
        <w:t>. </w:t>
      </w:r>
    </w:p>
    <w:p w:rsidR="0087337F" w:rsidRPr="00D94959" w:rsidRDefault="009605A0" w:rsidP="00D94959">
      <w:pPr>
        <w:spacing w:after="0" w:line="360" w:lineRule="auto"/>
        <w:ind w:firstLine="709"/>
        <w:jc w:val="both"/>
        <w:rPr>
          <w:rFonts w:ascii="Times New Roman" w:hAnsi="Times New Roman" w:cs="Times New Roman"/>
          <w:sz w:val="28"/>
          <w:szCs w:val="28"/>
        </w:rPr>
      </w:pPr>
      <w:r w:rsidRPr="009605A0">
        <w:rPr>
          <w:rFonts w:ascii="Times New Roman" w:hAnsi="Times New Roman" w:cs="Times New Roman"/>
          <w:sz w:val="28"/>
          <w:szCs w:val="28"/>
        </w:rPr>
        <w:t>Хотя эти страны находятся в высоких широтах, наблюдается градиент заболеваемости север-юг, даже среди самых</w:t>
      </w:r>
      <w:r w:rsidR="00D94959">
        <w:rPr>
          <w:rFonts w:ascii="Times New Roman" w:hAnsi="Times New Roman" w:cs="Times New Roman"/>
          <w:sz w:val="28"/>
          <w:szCs w:val="28"/>
        </w:rPr>
        <w:t xml:space="preserve"> северных скандинавских стран </w:t>
      </w:r>
      <w:r w:rsidR="00D94959" w:rsidRPr="00D94959">
        <w:rPr>
          <w:rFonts w:ascii="Times New Roman" w:hAnsi="Times New Roman" w:cs="Times New Roman"/>
          <w:sz w:val="28"/>
          <w:szCs w:val="28"/>
        </w:rPr>
        <w:t>[5]</w:t>
      </w:r>
      <w:r w:rsidRPr="009605A0">
        <w:rPr>
          <w:rFonts w:ascii="Times New Roman" w:hAnsi="Times New Roman" w:cs="Times New Roman"/>
          <w:sz w:val="28"/>
          <w:szCs w:val="28"/>
        </w:rPr>
        <w:t>. Аналогичные наблюдения были сделаны среди населения</w:t>
      </w:r>
      <w:r w:rsidR="00D94959">
        <w:rPr>
          <w:rFonts w:ascii="Times New Roman" w:hAnsi="Times New Roman" w:cs="Times New Roman"/>
          <w:sz w:val="28"/>
          <w:szCs w:val="28"/>
        </w:rPr>
        <w:t xml:space="preserve"> Кавказа в Соединенных Штатах </w:t>
      </w:r>
      <w:r w:rsidR="00D94959" w:rsidRPr="00D94959">
        <w:rPr>
          <w:rFonts w:ascii="Times New Roman" w:hAnsi="Times New Roman" w:cs="Times New Roman"/>
          <w:sz w:val="28"/>
          <w:szCs w:val="28"/>
        </w:rPr>
        <w:t>[28]</w:t>
      </w:r>
      <w:r w:rsidR="00D94959">
        <w:rPr>
          <w:rFonts w:ascii="Times New Roman" w:hAnsi="Times New Roman" w:cs="Times New Roman"/>
          <w:sz w:val="28"/>
          <w:szCs w:val="28"/>
        </w:rPr>
        <w:t xml:space="preserve">, Новой Зеландии </w:t>
      </w:r>
      <w:r w:rsidR="00D94959" w:rsidRPr="00D94959">
        <w:rPr>
          <w:rFonts w:ascii="Times New Roman" w:hAnsi="Times New Roman" w:cs="Times New Roman"/>
          <w:sz w:val="28"/>
          <w:szCs w:val="28"/>
        </w:rPr>
        <w:t>[34]</w:t>
      </w:r>
      <w:r w:rsidR="00D94959">
        <w:rPr>
          <w:rFonts w:ascii="Times New Roman" w:hAnsi="Times New Roman" w:cs="Times New Roman"/>
          <w:sz w:val="28"/>
          <w:szCs w:val="28"/>
        </w:rPr>
        <w:t xml:space="preserve"> и других странах</w:t>
      </w:r>
      <w:r w:rsidRPr="009605A0">
        <w:rPr>
          <w:rFonts w:ascii="Times New Roman" w:hAnsi="Times New Roman" w:cs="Times New Roman"/>
          <w:sz w:val="28"/>
          <w:szCs w:val="28"/>
        </w:rPr>
        <w:t>.</w:t>
      </w:r>
    </w:p>
    <w:p w:rsidR="003B4D7F" w:rsidRDefault="003B4D7F" w:rsidP="0087337F">
      <w:pPr>
        <w:spacing w:after="0" w:line="360" w:lineRule="auto"/>
        <w:ind w:firstLine="709"/>
        <w:jc w:val="center"/>
        <w:rPr>
          <w:rFonts w:ascii="Times New Roman" w:hAnsi="Times New Roman" w:cs="Times New Roman"/>
          <w:b/>
          <w:bCs/>
          <w:sz w:val="28"/>
          <w:szCs w:val="28"/>
        </w:rPr>
      </w:pPr>
      <w:r w:rsidRPr="003B4D7F">
        <w:rPr>
          <w:rFonts w:ascii="Times New Roman" w:hAnsi="Times New Roman" w:cs="Times New Roman"/>
          <w:b/>
          <w:bCs/>
          <w:sz w:val="28"/>
          <w:szCs w:val="28"/>
        </w:rPr>
        <w:t>Таблица 1</w:t>
      </w:r>
      <w:r>
        <w:rPr>
          <w:rFonts w:ascii="Times New Roman" w:hAnsi="Times New Roman" w:cs="Times New Roman"/>
          <w:b/>
          <w:bCs/>
          <w:sz w:val="28"/>
          <w:szCs w:val="28"/>
        </w:rPr>
        <w:t>.</w:t>
      </w:r>
      <w:r w:rsidRPr="003B4D7F">
        <w:rPr>
          <w:rFonts w:ascii="Times New Roman" w:hAnsi="Times New Roman" w:cs="Times New Roman"/>
          <w:b/>
          <w:bCs/>
          <w:sz w:val="28"/>
          <w:szCs w:val="28"/>
        </w:rPr>
        <w:t> Ежегодная заболеваемость меланомой по регионам и странам мира (N&gt; 1000 человек) в порядке убывания</w:t>
      </w:r>
    </w:p>
    <w:tbl>
      <w:tblPr>
        <w:tblStyle w:val="a4"/>
        <w:tblW w:w="0" w:type="auto"/>
        <w:tblLook w:val="04A0" w:firstRow="1" w:lastRow="0" w:firstColumn="1" w:lastColumn="0" w:noHBand="0" w:noVBand="1"/>
      </w:tblPr>
      <w:tblGrid>
        <w:gridCol w:w="1961"/>
        <w:gridCol w:w="1906"/>
        <w:gridCol w:w="1911"/>
        <w:gridCol w:w="1883"/>
        <w:gridCol w:w="1910"/>
      </w:tblGrid>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Страна</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Количество</w:t>
            </w:r>
          </w:p>
        </w:tc>
        <w:tc>
          <w:tcPr>
            <w:tcW w:w="1914" w:type="dxa"/>
          </w:tcPr>
          <w:p w:rsidR="001D367B" w:rsidRPr="001D367B" w:rsidRDefault="001D367B" w:rsidP="001D367B">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Общий коэффициент</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ASR (W)</w:t>
            </w:r>
          </w:p>
        </w:tc>
        <w:tc>
          <w:tcPr>
            <w:tcW w:w="1915"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Совокупный риск</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Новая Зеландия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14738</w:t>
            </w:r>
            <w:r w:rsidRPr="001D367B">
              <w:rPr>
                <w:rFonts w:ascii="Times New Roman" w:hAnsi="Times New Roman" w:cs="Times New Roman"/>
                <w:bCs/>
                <w:sz w:val="28"/>
                <w:szCs w:val="28"/>
              </w:rPr>
              <w:tab/>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53,8</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35,1</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3,75</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Швейцария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2484</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32,1</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20,3</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2,05</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Нидерланды</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4804</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28,7</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19,4</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1,95</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Дания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1596</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28,5</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19,2</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1,91</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Норвегия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1506</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30,4</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18,8</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2,02</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Швеция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2911</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30,7</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18</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1,9</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Объединенное Королевство</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14445</w:t>
            </w:r>
            <w:r w:rsidRPr="001D367B">
              <w:rPr>
                <w:rFonts w:ascii="Times New Roman" w:hAnsi="Times New Roman" w:cs="Times New Roman"/>
                <w:bCs/>
                <w:sz w:val="28"/>
                <w:szCs w:val="28"/>
              </w:rPr>
              <w:tab/>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23</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14,6</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1,49</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Чехия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2194</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20,8</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12,6</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1,35</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 xml:space="preserve">Финляндия </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1208</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22,4</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12,6</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1,34</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Бельгия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1941</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18</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12,1</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1,19</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Израиль</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1111</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14,4</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11,4</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1,26</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Германия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16884</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20,6</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11,4</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1,2</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Италия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10012</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16,4</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11,4</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1,09</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Франция </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9871</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15,6</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10,2</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1,04</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Австрия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1334</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+15,8</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9,9</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0,99</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Венгрия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1117</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11,2</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7,1</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0,73</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Сербия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1016</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10,3</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7,1</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0,76</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lastRenderedPageBreak/>
              <w:t>Испания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5004</w:t>
            </w:r>
          </w:p>
        </w:tc>
        <w:tc>
          <w:tcPr>
            <w:tcW w:w="1914" w:type="dxa"/>
          </w:tcPr>
          <w:p w:rsidR="001D367B" w:rsidRPr="008943A6" w:rsidRDefault="001D367B"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10,7</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6,9</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0,7</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Португалия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1101</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10,3</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6,7</w:t>
            </w:r>
          </w:p>
          <w:p w:rsidR="008943A6" w:rsidRPr="008943A6" w:rsidRDefault="008943A6" w:rsidP="003B4D7F">
            <w:pPr>
              <w:spacing w:line="360" w:lineRule="auto"/>
              <w:jc w:val="both"/>
              <w:rPr>
                <w:rFonts w:ascii="Times New Roman" w:hAnsi="Times New Roman" w:cs="Times New Roman"/>
                <w:bCs/>
                <w:sz w:val="28"/>
                <w:szCs w:val="28"/>
              </w:rPr>
            </w:pP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0,66</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Польша</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2583</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6,7</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4,1</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0,45</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Российская Федерация</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8717</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6,1</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4,1</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0,44</w:t>
            </w:r>
          </w:p>
        </w:tc>
      </w:tr>
      <w:tr w:rsidR="001D367B" w:rsidTr="001D367B">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Украина</w:t>
            </w:r>
          </w:p>
        </w:tc>
        <w:tc>
          <w:tcPr>
            <w:tcW w:w="1914" w:type="dxa"/>
          </w:tcPr>
          <w:p w:rsidR="001D367B" w:rsidRPr="001D367B" w:rsidRDefault="001D367B" w:rsidP="003B4D7F">
            <w:pPr>
              <w:spacing w:line="360" w:lineRule="auto"/>
              <w:jc w:val="both"/>
              <w:rPr>
                <w:rFonts w:ascii="Times New Roman" w:hAnsi="Times New Roman" w:cs="Times New Roman"/>
                <w:bCs/>
                <w:sz w:val="28"/>
                <w:szCs w:val="28"/>
              </w:rPr>
            </w:pPr>
            <w:r w:rsidRPr="001D367B">
              <w:rPr>
                <w:rFonts w:ascii="Times New Roman" w:hAnsi="Times New Roman" w:cs="Times New Roman"/>
                <w:bCs/>
                <w:sz w:val="28"/>
                <w:szCs w:val="28"/>
              </w:rPr>
              <w:t>2792</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6,2</w:t>
            </w:r>
          </w:p>
        </w:tc>
        <w:tc>
          <w:tcPr>
            <w:tcW w:w="1914"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4</w:t>
            </w:r>
          </w:p>
        </w:tc>
        <w:tc>
          <w:tcPr>
            <w:tcW w:w="1915" w:type="dxa"/>
          </w:tcPr>
          <w:p w:rsidR="001D367B" w:rsidRPr="008943A6" w:rsidRDefault="008943A6" w:rsidP="003B4D7F">
            <w:pPr>
              <w:spacing w:line="360" w:lineRule="auto"/>
              <w:jc w:val="both"/>
              <w:rPr>
                <w:rFonts w:ascii="Times New Roman" w:hAnsi="Times New Roman" w:cs="Times New Roman"/>
                <w:bCs/>
                <w:sz w:val="28"/>
                <w:szCs w:val="28"/>
              </w:rPr>
            </w:pPr>
            <w:r w:rsidRPr="008943A6">
              <w:rPr>
                <w:rFonts w:ascii="Times New Roman" w:hAnsi="Times New Roman" w:cs="Times New Roman"/>
                <w:bCs/>
                <w:sz w:val="28"/>
                <w:szCs w:val="28"/>
              </w:rPr>
              <w:t>0,44</w:t>
            </w:r>
          </w:p>
        </w:tc>
      </w:tr>
    </w:tbl>
    <w:p w:rsidR="003B4D7F" w:rsidRPr="00D94959" w:rsidRDefault="008943A6" w:rsidP="008943A6">
      <w:pPr>
        <w:spacing w:after="0" w:line="360" w:lineRule="auto"/>
        <w:ind w:firstLine="709"/>
        <w:jc w:val="both"/>
        <w:rPr>
          <w:rFonts w:ascii="Times New Roman" w:hAnsi="Times New Roman" w:cs="Times New Roman"/>
          <w:bCs/>
          <w:sz w:val="28"/>
          <w:szCs w:val="28"/>
        </w:rPr>
      </w:pPr>
      <w:r w:rsidRPr="008943A6">
        <w:rPr>
          <w:rFonts w:ascii="Times New Roman" w:hAnsi="Times New Roman" w:cs="Times New Roman"/>
          <w:bCs/>
          <w:sz w:val="28"/>
          <w:szCs w:val="28"/>
        </w:rPr>
        <w:t>Что касается Российской Федерации</w:t>
      </w:r>
      <w:r>
        <w:rPr>
          <w:rFonts w:ascii="Times New Roman" w:hAnsi="Times New Roman" w:cs="Times New Roman"/>
          <w:bCs/>
          <w:sz w:val="28"/>
          <w:szCs w:val="28"/>
        </w:rPr>
        <w:t>,</w:t>
      </w:r>
      <w:r w:rsidRPr="008943A6">
        <w:rPr>
          <w:rFonts w:ascii="Times New Roman" w:hAnsi="Times New Roman" w:cs="Times New Roman"/>
          <w:bCs/>
          <w:sz w:val="28"/>
          <w:szCs w:val="28"/>
        </w:rPr>
        <w:t xml:space="preserve"> была проанализирована статистика  меланомы в 8 округах, которая предоставлена в таблице 2.</w:t>
      </w:r>
      <w:r w:rsidR="00D94959">
        <w:rPr>
          <w:rFonts w:ascii="Times New Roman" w:hAnsi="Times New Roman" w:cs="Times New Roman"/>
          <w:bCs/>
          <w:sz w:val="28"/>
          <w:szCs w:val="28"/>
        </w:rPr>
        <w:t xml:space="preserve"> Грубый показатель показывает общую картину заболеваемости, а вот стандартизованный позволяет </w:t>
      </w:r>
      <w:r w:rsidR="00D94959" w:rsidRPr="00D94959">
        <w:rPr>
          <w:rFonts w:ascii="Times New Roman" w:hAnsi="Times New Roman" w:cs="Times New Roman"/>
          <w:bCs/>
          <w:sz w:val="28"/>
          <w:szCs w:val="28"/>
        </w:rPr>
        <w:t xml:space="preserve"> </w:t>
      </w:r>
      <w:r w:rsidR="00D94959">
        <w:rPr>
          <w:rFonts w:ascii="Times New Roman" w:hAnsi="Times New Roman" w:cs="Times New Roman"/>
          <w:bCs/>
          <w:sz w:val="28"/>
          <w:szCs w:val="28"/>
        </w:rPr>
        <w:t xml:space="preserve">более подробную заболеваемость согласно возрастному показателю </w:t>
      </w:r>
    </w:p>
    <w:p w:rsidR="00396EAB" w:rsidRPr="00396EAB" w:rsidRDefault="008943A6" w:rsidP="00396EAB">
      <w:pPr>
        <w:spacing w:after="0" w:line="360" w:lineRule="auto"/>
        <w:ind w:firstLine="709"/>
        <w:jc w:val="center"/>
        <w:rPr>
          <w:rFonts w:ascii="Times New Roman" w:hAnsi="Times New Roman" w:cs="Times New Roman"/>
          <w:b/>
          <w:bCs/>
          <w:sz w:val="28"/>
          <w:szCs w:val="28"/>
        </w:rPr>
      </w:pPr>
      <w:r w:rsidRPr="008943A6">
        <w:rPr>
          <w:rFonts w:ascii="Times New Roman" w:hAnsi="Times New Roman" w:cs="Times New Roman"/>
          <w:b/>
          <w:bCs/>
          <w:sz w:val="28"/>
          <w:szCs w:val="28"/>
        </w:rPr>
        <w:t>Таблица</w:t>
      </w:r>
      <w:r>
        <w:rPr>
          <w:rFonts w:ascii="Times New Roman" w:hAnsi="Times New Roman" w:cs="Times New Roman"/>
          <w:b/>
          <w:bCs/>
          <w:sz w:val="28"/>
          <w:szCs w:val="28"/>
        </w:rPr>
        <w:t xml:space="preserve"> 2</w:t>
      </w:r>
      <w:r w:rsidRPr="008943A6">
        <w:rPr>
          <w:rFonts w:ascii="Times New Roman" w:hAnsi="Times New Roman" w:cs="Times New Roman"/>
          <w:b/>
          <w:bCs/>
          <w:sz w:val="28"/>
          <w:szCs w:val="28"/>
        </w:rPr>
        <w:t>. Заболеваемость населения различных</w:t>
      </w:r>
      <w:r>
        <w:rPr>
          <w:rFonts w:ascii="Times New Roman" w:hAnsi="Times New Roman" w:cs="Times New Roman"/>
          <w:b/>
          <w:bCs/>
          <w:sz w:val="28"/>
          <w:szCs w:val="28"/>
        </w:rPr>
        <w:t xml:space="preserve"> </w:t>
      </w:r>
      <w:r w:rsidRPr="008943A6">
        <w:rPr>
          <w:rFonts w:ascii="Times New Roman" w:hAnsi="Times New Roman" w:cs="Times New Roman"/>
          <w:b/>
          <w:bCs/>
          <w:sz w:val="28"/>
          <w:szCs w:val="28"/>
        </w:rPr>
        <w:t>федеральных округов России в 2016 г.</w:t>
      </w:r>
    </w:p>
    <w:tbl>
      <w:tblPr>
        <w:tblStyle w:val="a4"/>
        <w:tblW w:w="0" w:type="auto"/>
        <w:tblLayout w:type="fixed"/>
        <w:tblLook w:val="04A0" w:firstRow="1" w:lastRow="0" w:firstColumn="1" w:lastColumn="0" w:noHBand="0" w:noVBand="1"/>
      </w:tblPr>
      <w:tblGrid>
        <w:gridCol w:w="3794"/>
        <w:gridCol w:w="1559"/>
        <w:gridCol w:w="1559"/>
        <w:gridCol w:w="1418"/>
        <w:gridCol w:w="1241"/>
      </w:tblGrid>
      <w:tr w:rsidR="00396EAB" w:rsidTr="00AD6A7A">
        <w:tc>
          <w:tcPr>
            <w:tcW w:w="3794" w:type="dxa"/>
            <w:vMerge w:val="restart"/>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Субъекты Федерации</w:t>
            </w:r>
          </w:p>
        </w:tc>
        <w:tc>
          <w:tcPr>
            <w:tcW w:w="5777" w:type="dxa"/>
            <w:gridSpan w:val="4"/>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Все население</w:t>
            </w:r>
          </w:p>
        </w:tc>
      </w:tr>
      <w:tr w:rsidR="00396EAB" w:rsidTr="00AD6A7A">
        <w:tc>
          <w:tcPr>
            <w:tcW w:w="3794"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val="restart"/>
          </w:tcPr>
          <w:p w:rsidR="00396EAB" w:rsidRPr="00B279BA" w:rsidRDefault="00396EAB" w:rsidP="00AD6A7A">
            <w:pPr>
              <w:spacing w:line="360" w:lineRule="auto"/>
              <w:jc w:val="both"/>
              <w:rPr>
                <w:rFonts w:ascii="Times New Roman" w:hAnsi="Times New Roman" w:cs="Times New Roman"/>
                <w:bCs/>
                <w:sz w:val="28"/>
                <w:szCs w:val="28"/>
              </w:rPr>
            </w:pPr>
            <w:proofErr w:type="spellStart"/>
            <w:r w:rsidRPr="00B279BA">
              <w:rPr>
                <w:rFonts w:ascii="Times New Roman" w:hAnsi="Times New Roman" w:cs="Times New Roman"/>
                <w:bCs/>
                <w:sz w:val="28"/>
                <w:szCs w:val="28"/>
              </w:rPr>
              <w:t>Абс</w:t>
            </w:r>
            <w:proofErr w:type="spellEnd"/>
            <w:r w:rsidRPr="00B279BA">
              <w:rPr>
                <w:rFonts w:ascii="Times New Roman" w:hAnsi="Times New Roman" w:cs="Times New Roman"/>
                <w:bCs/>
                <w:sz w:val="28"/>
                <w:szCs w:val="28"/>
              </w:rPr>
              <w:t>. число случаев</w:t>
            </w:r>
          </w:p>
        </w:tc>
        <w:tc>
          <w:tcPr>
            <w:tcW w:w="4218" w:type="dxa"/>
            <w:gridSpan w:val="3"/>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Показатели на 100 тыс.</w:t>
            </w:r>
          </w:p>
        </w:tc>
      </w:tr>
      <w:tr w:rsidR="00396EAB" w:rsidTr="00AD6A7A">
        <w:tc>
          <w:tcPr>
            <w:tcW w:w="3794"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val="restart"/>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Грубый</w:t>
            </w:r>
          </w:p>
        </w:tc>
        <w:tc>
          <w:tcPr>
            <w:tcW w:w="2659" w:type="dxa"/>
            <w:gridSpan w:val="2"/>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Стандартизованный</w:t>
            </w:r>
          </w:p>
        </w:tc>
      </w:tr>
      <w:tr w:rsidR="00396EAB" w:rsidTr="00AD6A7A">
        <w:tc>
          <w:tcPr>
            <w:tcW w:w="3794"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418" w:type="dxa"/>
          </w:tcPr>
          <w:p w:rsidR="00396EAB" w:rsidRPr="00B279BA" w:rsidRDefault="00396EAB" w:rsidP="00AD6A7A">
            <w:pPr>
              <w:spacing w:line="360" w:lineRule="auto"/>
              <w:jc w:val="both"/>
              <w:rPr>
                <w:rFonts w:ascii="Times New Roman" w:hAnsi="Times New Roman" w:cs="Times New Roman"/>
                <w:bCs/>
                <w:sz w:val="28"/>
                <w:szCs w:val="28"/>
              </w:rPr>
            </w:pPr>
          </w:p>
        </w:tc>
        <w:tc>
          <w:tcPr>
            <w:tcW w:w="1241"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Ошибка</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Российская Федерация</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10454</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7,13</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4,45</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0,05</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Центральный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3234</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8,26</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4,76</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0,09</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Приволжский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2041</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6,88</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4,36</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0,10</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Северо-Западный ФО</w:t>
            </w:r>
          </w:p>
        </w:tc>
        <w:tc>
          <w:tcPr>
            <w:tcW w:w="1559" w:type="dxa"/>
          </w:tcPr>
          <w:p w:rsidR="00396EAB" w:rsidRPr="00B279BA" w:rsidRDefault="00396EAB" w:rsidP="00396EAB">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1</w:t>
            </w:r>
            <w:r>
              <w:rPr>
                <w:rFonts w:ascii="Times New Roman" w:hAnsi="Times New Roman" w:cs="Times New Roman"/>
                <w:bCs/>
                <w:sz w:val="28"/>
                <w:szCs w:val="28"/>
              </w:rPr>
              <w:t>300</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9,47</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5,64</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0,17</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Южный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1249</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7,62</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4,62</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0,14</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Сибирский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1141</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5,90</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3,88</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0,12</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Уральский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747</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6,06</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4,08</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0,16</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Дальневосточный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395</w:t>
            </w:r>
          </w:p>
        </w:tc>
        <w:tc>
          <w:tcPr>
            <w:tcW w:w="1559" w:type="dxa"/>
          </w:tcPr>
          <w:p w:rsidR="00396EAB" w:rsidRPr="00B279BA" w:rsidRDefault="00396EAB" w:rsidP="00396EAB">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6,38</w:t>
            </w:r>
          </w:p>
        </w:tc>
        <w:tc>
          <w:tcPr>
            <w:tcW w:w="1418" w:type="dxa"/>
          </w:tcPr>
          <w:p w:rsidR="00396EAB" w:rsidRPr="00B279BA" w:rsidRDefault="00396EAB" w:rsidP="00396EAB">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4,25</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0,22</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Северо-Кавказский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347</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3,56</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2,82</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0,16</w:t>
            </w:r>
          </w:p>
        </w:tc>
      </w:tr>
    </w:tbl>
    <w:p w:rsidR="00396EAB" w:rsidRDefault="00396EAB" w:rsidP="008943A6">
      <w:pPr>
        <w:spacing w:after="0" w:line="360" w:lineRule="auto"/>
        <w:ind w:firstLine="709"/>
        <w:jc w:val="both"/>
        <w:rPr>
          <w:rFonts w:ascii="Times New Roman" w:hAnsi="Times New Roman" w:cs="Times New Roman"/>
          <w:bCs/>
          <w:sz w:val="28"/>
          <w:szCs w:val="28"/>
        </w:rPr>
      </w:pPr>
    </w:p>
    <w:p w:rsidR="003316C8" w:rsidRDefault="00B279BA" w:rsidP="008943A6">
      <w:pPr>
        <w:spacing w:after="0" w:line="360" w:lineRule="auto"/>
        <w:ind w:firstLine="709"/>
        <w:jc w:val="both"/>
        <w:rPr>
          <w:rFonts w:ascii="Times New Roman" w:hAnsi="Times New Roman" w:cs="Times New Roman"/>
          <w:sz w:val="28"/>
          <w:szCs w:val="28"/>
        </w:rPr>
      </w:pPr>
      <w:r w:rsidRPr="003316C8">
        <w:rPr>
          <w:rFonts w:ascii="Times New Roman" w:hAnsi="Times New Roman" w:cs="Times New Roman"/>
          <w:bCs/>
          <w:sz w:val="28"/>
          <w:szCs w:val="28"/>
        </w:rPr>
        <w:t>Так согласно таблице</w:t>
      </w:r>
      <w:r w:rsidR="003316C8" w:rsidRPr="003316C8">
        <w:rPr>
          <w:rFonts w:ascii="Times New Roman" w:hAnsi="Times New Roman" w:cs="Times New Roman"/>
          <w:bCs/>
          <w:sz w:val="28"/>
          <w:szCs w:val="28"/>
        </w:rPr>
        <w:t xml:space="preserve"> 2</w:t>
      </w:r>
      <w:r w:rsidRPr="003316C8">
        <w:rPr>
          <w:rFonts w:ascii="Times New Roman" w:hAnsi="Times New Roman" w:cs="Times New Roman"/>
          <w:bCs/>
          <w:sz w:val="28"/>
          <w:szCs w:val="28"/>
        </w:rPr>
        <w:t>, грубый показатель по Российской Федерации на 2016 год был равен 7,13 на 100 тыс. населения, а мировой стандарт – 4,45.</w:t>
      </w:r>
    </w:p>
    <w:p w:rsidR="003316C8" w:rsidRDefault="003316C8" w:rsidP="008943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наименьший грубый показатель заболеваемости меланомой среди 8 округов был характерен для Северо-Кавказского ФО (3,56), а наибольший для Северо-Западного ФО (9,37). </w:t>
      </w:r>
    </w:p>
    <w:p w:rsidR="003316C8" w:rsidRDefault="003316C8" w:rsidP="00331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79BA" w:rsidRPr="003316C8">
        <w:rPr>
          <w:rFonts w:ascii="Times New Roman" w:hAnsi="Times New Roman" w:cs="Times New Roman"/>
          <w:sz w:val="28"/>
          <w:szCs w:val="28"/>
        </w:rPr>
        <w:t xml:space="preserve"> </w:t>
      </w:r>
      <w:r w:rsidRPr="003316C8">
        <w:rPr>
          <w:rFonts w:ascii="Times New Roman" w:hAnsi="Times New Roman" w:cs="Times New Roman"/>
          <w:sz w:val="28"/>
          <w:szCs w:val="28"/>
        </w:rPr>
        <w:t>Самые высокие ста</w:t>
      </w:r>
      <w:r>
        <w:rPr>
          <w:rFonts w:ascii="Times New Roman" w:hAnsi="Times New Roman" w:cs="Times New Roman"/>
          <w:sz w:val="28"/>
          <w:szCs w:val="28"/>
        </w:rPr>
        <w:t>ндартизованные показатели забо</w:t>
      </w:r>
      <w:r w:rsidRPr="003316C8">
        <w:rPr>
          <w:rFonts w:ascii="Times New Roman" w:hAnsi="Times New Roman" w:cs="Times New Roman"/>
          <w:sz w:val="28"/>
          <w:szCs w:val="28"/>
        </w:rPr>
        <w:t>леваемости меланом</w:t>
      </w:r>
      <w:r>
        <w:rPr>
          <w:rFonts w:ascii="Times New Roman" w:hAnsi="Times New Roman" w:cs="Times New Roman"/>
          <w:sz w:val="28"/>
          <w:szCs w:val="28"/>
        </w:rPr>
        <w:t>ой всего населения РФ, превышаю</w:t>
      </w:r>
      <w:r w:rsidRPr="003316C8">
        <w:rPr>
          <w:rFonts w:ascii="Times New Roman" w:hAnsi="Times New Roman" w:cs="Times New Roman"/>
          <w:sz w:val="28"/>
          <w:szCs w:val="28"/>
        </w:rPr>
        <w:t>щие средний по РФ (4,45 на 100 тыс. населения) в 1,5</w:t>
      </w:r>
      <w:r>
        <w:rPr>
          <w:rFonts w:ascii="Times New Roman" w:hAnsi="Times New Roman" w:cs="Times New Roman"/>
          <w:sz w:val="28"/>
          <w:szCs w:val="28"/>
        </w:rPr>
        <w:t xml:space="preserve"> </w:t>
      </w:r>
      <w:r w:rsidRPr="003316C8">
        <w:rPr>
          <w:rFonts w:ascii="Times New Roman" w:hAnsi="Times New Roman" w:cs="Times New Roman"/>
          <w:sz w:val="28"/>
          <w:szCs w:val="28"/>
        </w:rPr>
        <w:t>раза, зарегистрированы в Кировской (6,85), Мурманской</w:t>
      </w:r>
      <w:r>
        <w:rPr>
          <w:rFonts w:ascii="Times New Roman" w:hAnsi="Times New Roman" w:cs="Times New Roman"/>
          <w:sz w:val="28"/>
          <w:szCs w:val="28"/>
        </w:rPr>
        <w:t xml:space="preserve"> </w:t>
      </w:r>
      <w:r w:rsidRPr="003316C8">
        <w:rPr>
          <w:rFonts w:ascii="Times New Roman" w:hAnsi="Times New Roman" w:cs="Times New Roman"/>
          <w:sz w:val="28"/>
          <w:szCs w:val="28"/>
        </w:rPr>
        <w:t>(6,80), Орловской областях (6,69).</w:t>
      </w:r>
    </w:p>
    <w:p w:rsidR="003316C8" w:rsidRPr="003316C8" w:rsidRDefault="003316C8" w:rsidP="003316C8">
      <w:pPr>
        <w:spacing w:after="0" w:line="360" w:lineRule="auto"/>
        <w:ind w:firstLine="709"/>
        <w:jc w:val="both"/>
        <w:rPr>
          <w:rFonts w:ascii="Times New Roman" w:hAnsi="Times New Roman" w:cs="Times New Roman"/>
          <w:sz w:val="28"/>
          <w:szCs w:val="28"/>
        </w:rPr>
      </w:pPr>
      <w:r w:rsidRPr="003316C8">
        <w:rPr>
          <w:rFonts w:ascii="Times New Roman" w:hAnsi="Times New Roman" w:cs="Times New Roman"/>
          <w:sz w:val="28"/>
          <w:szCs w:val="28"/>
        </w:rPr>
        <w:t>В Европе заболеваемость меланомой в северных странах Скандинавии в 3-6 раз выше, чем в южных страна</w:t>
      </w:r>
      <w:r w:rsidR="0087337F">
        <w:rPr>
          <w:rFonts w:ascii="Times New Roman" w:hAnsi="Times New Roman" w:cs="Times New Roman"/>
          <w:sz w:val="28"/>
          <w:szCs w:val="28"/>
        </w:rPr>
        <w:t>х, таких как Испания и Италия (табл</w:t>
      </w:r>
      <w:r w:rsidR="0087337F" w:rsidRPr="0087337F">
        <w:rPr>
          <w:rFonts w:ascii="Times New Roman" w:hAnsi="Times New Roman" w:cs="Times New Roman"/>
          <w:sz w:val="28"/>
          <w:szCs w:val="28"/>
        </w:rPr>
        <w:t>.1</w:t>
      </w:r>
      <w:r w:rsidR="0087337F">
        <w:rPr>
          <w:rFonts w:ascii="Times New Roman" w:hAnsi="Times New Roman" w:cs="Times New Roman"/>
          <w:sz w:val="28"/>
          <w:szCs w:val="28"/>
        </w:rPr>
        <w:t xml:space="preserve">) </w:t>
      </w:r>
      <w:r w:rsidR="0087337F" w:rsidRPr="0087337F">
        <w:rPr>
          <w:rFonts w:ascii="Times New Roman" w:hAnsi="Times New Roman" w:cs="Times New Roman"/>
          <w:sz w:val="28"/>
          <w:szCs w:val="28"/>
        </w:rPr>
        <w:t>[5]</w:t>
      </w:r>
      <w:r w:rsidRPr="003316C8">
        <w:rPr>
          <w:rFonts w:ascii="Times New Roman" w:hAnsi="Times New Roman" w:cs="Times New Roman"/>
          <w:sz w:val="28"/>
          <w:szCs w:val="28"/>
        </w:rPr>
        <w:t>). Различный уровень заболеваемости между северной и южной Европой может быть частично обусловлен различными характеристиками пигментации, которые преобладают в популяциях каждого региона. Население с более светлой кожей в Скандинавии и более темное население с оливковой кожей в южной Европе отражают закономерности заболеваемости меланом</w:t>
      </w:r>
      <w:r>
        <w:rPr>
          <w:rFonts w:ascii="Times New Roman" w:hAnsi="Times New Roman" w:cs="Times New Roman"/>
          <w:sz w:val="28"/>
          <w:szCs w:val="28"/>
        </w:rPr>
        <w:t xml:space="preserve">ой, обсуждавшиеся ранее в </w:t>
      </w:r>
      <w:r w:rsidR="0087337F">
        <w:rPr>
          <w:rFonts w:ascii="Times New Roman" w:hAnsi="Times New Roman" w:cs="Times New Roman"/>
          <w:sz w:val="28"/>
          <w:szCs w:val="28"/>
        </w:rPr>
        <w:t xml:space="preserve"> этнической принадлежности </w:t>
      </w:r>
      <w:r w:rsidR="0087337F" w:rsidRPr="0087337F">
        <w:rPr>
          <w:rFonts w:ascii="Times New Roman" w:hAnsi="Times New Roman" w:cs="Times New Roman"/>
          <w:sz w:val="28"/>
          <w:szCs w:val="28"/>
        </w:rPr>
        <w:t>[5]</w:t>
      </w:r>
      <w:r w:rsidRPr="003316C8">
        <w:rPr>
          <w:rFonts w:ascii="Times New Roman" w:hAnsi="Times New Roman" w:cs="Times New Roman"/>
          <w:sz w:val="28"/>
          <w:szCs w:val="28"/>
        </w:rPr>
        <w:t>.</w:t>
      </w:r>
      <w:r>
        <w:rPr>
          <w:rFonts w:ascii="Times New Roman" w:hAnsi="Times New Roman" w:cs="Times New Roman"/>
          <w:sz w:val="28"/>
          <w:szCs w:val="28"/>
        </w:rPr>
        <w:t xml:space="preserve"> </w:t>
      </w:r>
      <w:r w:rsidRPr="003316C8">
        <w:rPr>
          <w:rFonts w:ascii="Times New Roman" w:hAnsi="Times New Roman" w:cs="Times New Roman"/>
          <w:sz w:val="28"/>
          <w:szCs w:val="28"/>
        </w:rPr>
        <w:t>Другие европейские группы населения, такие как в Великобритании, Германии, Ав</w:t>
      </w:r>
      <w:r>
        <w:rPr>
          <w:rFonts w:ascii="Times New Roman" w:hAnsi="Times New Roman" w:cs="Times New Roman"/>
          <w:sz w:val="28"/>
          <w:szCs w:val="28"/>
        </w:rPr>
        <w:t>стрии и Франции, сообщают о меланоме</w:t>
      </w:r>
      <w:r w:rsidRPr="003316C8">
        <w:rPr>
          <w:rFonts w:ascii="Times New Roman" w:hAnsi="Times New Roman" w:cs="Times New Roman"/>
          <w:sz w:val="28"/>
          <w:szCs w:val="28"/>
        </w:rPr>
        <w:t xml:space="preserve"> в диапазоне от 14,6 </w:t>
      </w:r>
      <w:r w:rsidR="0087337F">
        <w:rPr>
          <w:rFonts w:ascii="Times New Roman" w:hAnsi="Times New Roman" w:cs="Times New Roman"/>
          <w:sz w:val="28"/>
          <w:szCs w:val="28"/>
        </w:rPr>
        <w:t xml:space="preserve">до 9,9: 100 000 случаев в год </w:t>
      </w:r>
      <w:r w:rsidR="0087337F" w:rsidRPr="0087337F">
        <w:rPr>
          <w:rFonts w:ascii="Times New Roman" w:hAnsi="Times New Roman" w:cs="Times New Roman"/>
          <w:sz w:val="28"/>
          <w:szCs w:val="28"/>
        </w:rPr>
        <w:t>(</w:t>
      </w:r>
      <w:r w:rsidR="0087337F">
        <w:rPr>
          <w:rFonts w:ascii="Times New Roman" w:hAnsi="Times New Roman" w:cs="Times New Roman"/>
          <w:sz w:val="28"/>
          <w:szCs w:val="28"/>
        </w:rPr>
        <w:t xml:space="preserve">табл.1) </w:t>
      </w:r>
      <w:r w:rsidR="0087337F" w:rsidRPr="0087337F">
        <w:rPr>
          <w:rFonts w:ascii="Times New Roman" w:hAnsi="Times New Roman" w:cs="Times New Roman"/>
          <w:sz w:val="28"/>
          <w:szCs w:val="28"/>
        </w:rPr>
        <w:t>[5]</w:t>
      </w:r>
      <w:r w:rsidRPr="003316C8">
        <w:rPr>
          <w:rFonts w:ascii="Times New Roman" w:hAnsi="Times New Roman" w:cs="Times New Roman"/>
          <w:sz w:val="28"/>
          <w:szCs w:val="28"/>
        </w:rPr>
        <w:t>. </w:t>
      </w:r>
    </w:p>
    <w:p w:rsidR="003316C8" w:rsidRDefault="003316C8" w:rsidP="003316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всем мире</w:t>
      </w:r>
      <w:r w:rsidRPr="003316C8">
        <w:rPr>
          <w:rFonts w:ascii="Times New Roman" w:hAnsi="Times New Roman" w:cs="Times New Roman"/>
          <w:sz w:val="28"/>
          <w:szCs w:val="28"/>
        </w:rPr>
        <w:t xml:space="preserve"> з</w:t>
      </w:r>
      <w:r>
        <w:rPr>
          <w:rFonts w:ascii="Times New Roman" w:hAnsi="Times New Roman" w:cs="Times New Roman"/>
          <w:sz w:val="28"/>
          <w:szCs w:val="28"/>
        </w:rPr>
        <w:t>аболеваемость</w:t>
      </w:r>
      <w:r w:rsidRPr="003316C8">
        <w:rPr>
          <w:rFonts w:ascii="Times New Roman" w:hAnsi="Times New Roman" w:cs="Times New Roman"/>
          <w:sz w:val="28"/>
          <w:szCs w:val="28"/>
        </w:rPr>
        <w:t xml:space="preserve"> меланомой неуклонно растет и достигает пика в седьмом и восьмом десятилетиях ж</w:t>
      </w:r>
      <w:r w:rsidR="0087337F">
        <w:rPr>
          <w:rFonts w:ascii="Times New Roman" w:hAnsi="Times New Roman" w:cs="Times New Roman"/>
          <w:sz w:val="28"/>
          <w:szCs w:val="28"/>
        </w:rPr>
        <w:t>изни (</w:t>
      </w:r>
      <w:r w:rsidR="009605A0">
        <w:rPr>
          <w:rFonts w:ascii="Times New Roman" w:hAnsi="Times New Roman" w:cs="Times New Roman"/>
          <w:sz w:val="28"/>
          <w:szCs w:val="28"/>
        </w:rPr>
        <w:t>рис.2</w:t>
      </w:r>
      <w:r w:rsidR="0087337F">
        <w:rPr>
          <w:rFonts w:ascii="Times New Roman" w:hAnsi="Times New Roman" w:cs="Times New Roman"/>
          <w:sz w:val="28"/>
          <w:szCs w:val="28"/>
        </w:rPr>
        <w:t>)</w:t>
      </w:r>
      <w:r w:rsidR="00396EAB">
        <w:rPr>
          <w:rFonts w:ascii="Times New Roman" w:hAnsi="Times New Roman" w:cs="Times New Roman"/>
          <w:sz w:val="28"/>
          <w:szCs w:val="28"/>
        </w:rPr>
        <w:t xml:space="preserve"> </w:t>
      </w:r>
      <w:r w:rsidR="00396EAB" w:rsidRPr="00396EAB">
        <w:rPr>
          <w:rFonts w:ascii="Times New Roman" w:hAnsi="Times New Roman" w:cs="Times New Roman"/>
          <w:sz w:val="28"/>
          <w:szCs w:val="28"/>
        </w:rPr>
        <w:t>[42]</w:t>
      </w:r>
      <w:r w:rsidR="0087337F">
        <w:rPr>
          <w:rFonts w:ascii="Times New Roman" w:hAnsi="Times New Roman" w:cs="Times New Roman"/>
          <w:sz w:val="28"/>
          <w:szCs w:val="28"/>
        </w:rPr>
        <w:t xml:space="preserve"> </w:t>
      </w:r>
      <w:r w:rsidR="0087337F" w:rsidRPr="0087337F">
        <w:rPr>
          <w:rFonts w:ascii="Times New Roman" w:hAnsi="Times New Roman" w:cs="Times New Roman"/>
          <w:sz w:val="28"/>
          <w:szCs w:val="28"/>
        </w:rPr>
        <w:t>[5]</w:t>
      </w:r>
      <w:r w:rsidRPr="003316C8">
        <w:rPr>
          <w:rFonts w:ascii="Times New Roman" w:hAnsi="Times New Roman" w:cs="Times New Roman"/>
          <w:sz w:val="28"/>
          <w:szCs w:val="28"/>
        </w:rPr>
        <w:t>. Эта тенденция прослеживается среди большинства групп высокого риска, включая людей</w:t>
      </w:r>
      <w:r w:rsidR="0087337F">
        <w:rPr>
          <w:rFonts w:ascii="Times New Roman" w:hAnsi="Times New Roman" w:cs="Times New Roman"/>
          <w:sz w:val="28"/>
          <w:szCs w:val="28"/>
        </w:rPr>
        <w:t xml:space="preserve"> в Австралии и Новой Зеландии </w:t>
      </w:r>
      <w:r w:rsidR="0087337F" w:rsidRPr="0087337F">
        <w:rPr>
          <w:rFonts w:ascii="Times New Roman" w:hAnsi="Times New Roman" w:cs="Times New Roman"/>
          <w:sz w:val="28"/>
          <w:szCs w:val="28"/>
        </w:rPr>
        <w:t>[22]</w:t>
      </w:r>
      <w:r w:rsidR="0087337F">
        <w:rPr>
          <w:rFonts w:ascii="Times New Roman" w:hAnsi="Times New Roman" w:cs="Times New Roman"/>
          <w:sz w:val="28"/>
          <w:szCs w:val="28"/>
        </w:rPr>
        <w:t xml:space="preserve"> и Северной Европе</w:t>
      </w:r>
      <w:r w:rsidR="0087337F" w:rsidRPr="0087337F">
        <w:rPr>
          <w:rFonts w:ascii="Times New Roman" w:hAnsi="Times New Roman" w:cs="Times New Roman"/>
          <w:sz w:val="28"/>
          <w:szCs w:val="28"/>
        </w:rPr>
        <w:t xml:space="preserve"> [23]</w:t>
      </w:r>
      <w:r w:rsidRPr="003316C8">
        <w:rPr>
          <w:rFonts w:ascii="Times New Roman" w:hAnsi="Times New Roman" w:cs="Times New Roman"/>
          <w:sz w:val="28"/>
          <w:szCs w:val="28"/>
        </w:rPr>
        <w:t>.</w:t>
      </w:r>
    </w:p>
    <w:p w:rsidR="005C2FD6" w:rsidRDefault="003316C8" w:rsidP="003316C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2FD6" w:rsidRDefault="005C2FD6" w:rsidP="008733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Рисунок </w:t>
      </w:r>
      <w:r w:rsidR="009605A0">
        <w:rPr>
          <w:rFonts w:ascii="Times New Roman" w:hAnsi="Times New Roman" w:cs="Times New Roman"/>
          <w:b/>
          <w:bCs/>
          <w:sz w:val="28"/>
          <w:szCs w:val="28"/>
        </w:rPr>
        <w:t>2</w:t>
      </w:r>
      <w:r>
        <w:rPr>
          <w:rFonts w:ascii="Times New Roman" w:hAnsi="Times New Roman" w:cs="Times New Roman"/>
          <w:b/>
          <w:bCs/>
          <w:sz w:val="28"/>
          <w:szCs w:val="28"/>
        </w:rPr>
        <w:t xml:space="preserve">. </w:t>
      </w:r>
      <w:r w:rsidRPr="005C2FD6">
        <w:rPr>
          <w:rFonts w:ascii="Times New Roman" w:hAnsi="Times New Roman" w:cs="Times New Roman"/>
          <w:b/>
          <w:bCs/>
          <w:sz w:val="28"/>
          <w:szCs w:val="28"/>
        </w:rPr>
        <w:t> </w:t>
      </w:r>
      <w:r>
        <w:rPr>
          <w:rFonts w:ascii="Times New Roman" w:hAnsi="Times New Roman" w:cs="Times New Roman"/>
          <w:b/>
          <w:bCs/>
          <w:sz w:val="28"/>
          <w:szCs w:val="28"/>
        </w:rPr>
        <w:t>С</w:t>
      </w:r>
      <w:r w:rsidRPr="005C2FD6">
        <w:rPr>
          <w:rFonts w:ascii="Times New Roman" w:hAnsi="Times New Roman" w:cs="Times New Roman"/>
          <w:b/>
          <w:bCs/>
          <w:sz w:val="28"/>
          <w:szCs w:val="28"/>
        </w:rPr>
        <w:t>тандартизированная годовая забол</w:t>
      </w:r>
      <w:r>
        <w:rPr>
          <w:rFonts w:ascii="Times New Roman" w:hAnsi="Times New Roman" w:cs="Times New Roman"/>
          <w:b/>
          <w:bCs/>
          <w:sz w:val="28"/>
          <w:szCs w:val="28"/>
        </w:rPr>
        <w:t>еваемость меланомой по возрасту  в Европе</w:t>
      </w:r>
    </w:p>
    <w:p w:rsidR="005C2FD6" w:rsidRPr="005C2FD6" w:rsidRDefault="005C2FD6" w:rsidP="005C2FD6">
      <w:pPr>
        <w:spacing w:after="0" w:line="360" w:lineRule="auto"/>
        <w:ind w:firstLine="709"/>
        <w:jc w:val="both"/>
        <w:rPr>
          <w:rFonts w:ascii="Times New Roman" w:hAnsi="Times New Roman" w:cs="Times New Roman"/>
          <w:bCs/>
          <w:sz w:val="28"/>
          <w:szCs w:val="28"/>
        </w:rPr>
      </w:pPr>
      <w:r w:rsidRPr="005C2FD6">
        <w:rPr>
          <w:rFonts w:ascii="Times New Roman" w:hAnsi="Times New Roman" w:cs="Times New Roman"/>
          <w:bCs/>
          <w:sz w:val="28"/>
          <w:szCs w:val="28"/>
        </w:rPr>
        <w:t xml:space="preserve">Для Российской Федерации характерны подобные возрастные рамки заболеваемости меланомой, но все же есть некоторые отличия. Так, например, в 2016 году, было диагностировано меланому у 12 детей в возрасте от 0 до 14 лет. В возрасте от 15 до 19 лет меланому было выявлено у 34 детей. </w:t>
      </w:r>
    </w:p>
    <w:p w:rsidR="005C2FD6" w:rsidRPr="00396EAB" w:rsidRDefault="005C2FD6" w:rsidP="005C2FD6">
      <w:pPr>
        <w:spacing w:after="0" w:line="360" w:lineRule="auto"/>
        <w:ind w:firstLine="709"/>
        <w:jc w:val="both"/>
        <w:rPr>
          <w:rFonts w:ascii="Times New Roman" w:hAnsi="Times New Roman" w:cs="Times New Roman"/>
          <w:bCs/>
          <w:sz w:val="28"/>
          <w:szCs w:val="28"/>
          <w:lang w:val="en-US"/>
        </w:rPr>
      </w:pPr>
      <w:r w:rsidRPr="005C2FD6">
        <w:rPr>
          <w:rFonts w:ascii="Times New Roman" w:hAnsi="Times New Roman" w:cs="Times New Roman"/>
          <w:bCs/>
          <w:sz w:val="28"/>
          <w:szCs w:val="28"/>
        </w:rPr>
        <w:t xml:space="preserve">Самые высокие грубые показатели </w:t>
      </w:r>
      <w:r w:rsidR="00313E9F" w:rsidRPr="005C2FD6">
        <w:rPr>
          <w:rFonts w:ascii="Times New Roman" w:hAnsi="Times New Roman" w:cs="Times New Roman"/>
          <w:bCs/>
          <w:sz w:val="28"/>
          <w:szCs w:val="28"/>
        </w:rPr>
        <w:t>хара</w:t>
      </w:r>
      <w:r w:rsidR="00313E9F">
        <w:rPr>
          <w:rFonts w:ascii="Times New Roman" w:hAnsi="Times New Roman" w:cs="Times New Roman"/>
          <w:bCs/>
          <w:sz w:val="28"/>
          <w:szCs w:val="28"/>
        </w:rPr>
        <w:t>ктерны</w:t>
      </w:r>
      <w:r>
        <w:rPr>
          <w:rFonts w:ascii="Times New Roman" w:hAnsi="Times New Roman" w:cs="Times New Roman"/>
          <w:bCs/>
          <w:sz w:val="28"/>
          <w:szCs w:val="28"/>
        </w:rPr>
        <w:t xml:space="preserve"> для возрастной категории </w:t>
      </w:r>
      <w:r w:rsidRPr="005C2FD6">
        <w:rPr>
          <w:rFonts w:ascii="Times New Roman" w:hAnsi="Times New Roman" w:cs="Times New Roman"/>
          <w:bCs/>
          <w:sz w:val="28"/>
          <w:szCs w:val="28"/>
        </w:rPr>
        <w:t>с</w:t>
      </w:r>
      <w:r>
        <w:rPr>
          <w:rFonts w:ascii="Times New Roman" w:hAnsi="Times New Roman" w:cs="Times New Roman"/>
          <w:bCs/>
          <w:sz w:val="28"/>
          <w:szCs w:val="28"/>
        </w:rPr>
        <w:t>т</w:t>
      </w:r>
      <w:r w:rsidRPr="005C2FD6">
        <w:rPr>
          <w:rFonts w:ascii="Times New Roman" w:hAnsi="Times New Roman" w:cs="Times New Roman"/>
          <w:bCs/>
          <w:sz w:val="28"/>
          <w:szCs w:val="28"/>
        </w:rPr>
        <w:t xml:space="preserve">арше 65 лет (от 20,86 до 24,24 на 100 тыс. населения, </w:t>
      </w:r>
      <w:r w:rsidRPr="005C2FD6">
        <w:rPr>
          <w:rFonts w:ascii="Times New Roman" w:hAnsi="Times New Roman" w:cs="Times New Roman"/>
          <w:bCs/>
          <w:iCs/>
          <w:sz w:val="28"/>
          <w:szCs w:val="28"/>
        </w:rPr>
        <w:t>рис.</w:t>
      </w:r>
      <w:r w:rsidR="009605A0">
        <w:rPr>
          <w:rFonts w:ascii="Times New Roman" w:hAnsi="Times New Roman" w:cs="Times New Roman"/>
          <w:bCs/>
          <w:iCs/>
          <w:sz w:val="28"/>
          <w:szCs w:val="28"/>
        </w:rPr>
        <w:t>3</w:t>
      </w:r>
      <w:r w:rsidRPr="005C2FD6">
        <w:rPr>
          <w:rFonts w:ascii="Times New Roman" w:hAnsi="Times New Roman" w:cs="Times New Roman"/>
          <w:bCs/>
          <w:sz w:val="28"/>
          <w:szCs w:val="28"/>
        </w:rPr>
        <w:t>).</w:t>
      </w:r>
      <w:r w:rsidR="00396EAB">
        <w:rPr>
          <w:rFonts w:ascii="Times New Roman" w:hAnsi="Times New Roman" w:cs="Times New Roman"/>
          <w:bCs/>
          <w:sz w:val="28"/>
          <w:szCs w:val="28"/>
        </w:rPr>
        <w:t xml:space="preserve"> </w:t>
      </w:r>
      <w:r w:rsidR="00396EAB">
        <w:rPr>
          <w:rFonts w:ascii="Times New Roman" w:hAnsi="Times New Roman" w:cs="Times New Roman"/>
          <w:bCs/>
          <w:sz w:val="28"/>
          <w:szCs w:val="28"/>
          <w:lang w:val="en-US"/>
        </w:rPr>
        <w:t>[11]</w:t>
      </w:r>
    </w:p>
    <w:p w:rsidR="003316C8" w:rsidRDefault="003316C8" w:rsidP="003316C8">
      <w:pPr>
        <w:spacing w:after="0" w:line="360" w:lineRule="auto"/>
        <w:ind w:firstLine="709"/>
        <w:jc w:val="both"/>
        <w:rPr>
          <w:rFonts w:ascii="Times New Roman" w:hAnsi="Times New Roman" w:cs="Times New Roman"/>
          <w:sz w:val="28"/>
          <w:szCs w:val="28"/>
        </w:rPr>
      </w:pPr>
    </w:p>
    <w:p w:rsidR="009605A0" w:rsidRDefault="009605A0" w:rsidP="003316C8">
      <w:pPr>
        <w:spacing w:after="0" w:line="360" w:lineRule="auto"/>
        <w:ind w:firstLine="709"/>
        <w:jc w:val="both"/>
        <w:rPr>
          <w:rFonts w:ascii="Times New Roman" w:hAnsi="Times New Roman" w:cs="Times New Roman"/>
          <w:sz w:val="28"/>
          <w:szCs w:val="28"/>
        </w:rPr>
      </w:pPr>
    </w:p>
    <w:p w:rsidR="009605A0" w:rsidRDefault="009605A0" w:rsidP="003316C8">
      <w:pPr>
        <w:spacing w:after="0" w:line="360" w:lineRule="auto"/>
        <w:ind w:firstLine="709"/>
        <w:jc w:val="both"/>
        <w:rPr>
          <w:rFonts w:ascii="Times New Roman" w:hAnsi="Times New Roman" w:cs="Times New Roman"/>
          <w:sz w:val="28"/>
          <w:szCs w:val="28"/>
        </w:rPr>
      </w:pPr>
    </w:p>
    <w:p w:rsidR="005C2FD6" w:rsidRDefault="005C2FD6" w:rsidP="003316C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314950" cy="257601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8795" cy="2577883"/>
                    </a:xfrm>
                    <a:prstGeom prst="rect">
                      <a:avLst/>
                    </a:prstGeom>
                    <a:noFill/>
                    <a:ln>
                      <a:noFill/>
                    </a:ln>
                  </pic:spPr>
                </pic:pic>
              </a:graphicData>
            </a:graphic>
          </wp:inline>
        </w:drawing>
      </w:r>
    </w:p>
    <w:p w:rsidR="005C2FD6" w:rsidRDefault="005C2FD6" w:rsidP="0087337F">
      <w:pPr>
        <w:spacing w:after="0" w:line="360" w:lineRule="auto"/>
        <w:ind w:firstLine="709"/>
        <w:jc w:val="center"/>
        <w:rPr>
          <w:rFonts w:ascii="Times New Roman" w:hAnsi="Times New Roman" w:cs="Times New Roman"/>
          <w:b/>
          <w:bCs/>
          <w:sz w:val="28"/>
          <w:szCs w:val="28"/>
        </w:rPr>
      </w:pPr>
      <w:r w:rsidRPr="005C2FD6">
        <w:rPr>
          <w:rFonts w:ascii="Times New Roman" w:hAnsi="Times New Roman" w:cs="Times New Roman"/>
          <w:b/>
          <w:bCs/>
          <w:sz w:val="28"/>
          <w:szCs w:val="28"/>
        </w:rPr>
        <w:t>Рисунок</w:t>
      </w:r>
      <w:r>
        <w:rPr>
          <w:rFonts w:ascii="Times New Roman" w:hAnsi="Times New Roman" w:cs="Times New Roman"/>
          <w:b/>
          <w:bCs/>
          <w:sz w:val="28"/>
          <w:szCs w:val="28"/>
        </w:rPr>
        <w:t xml:space="preserve"> </w:t>
      </w:r>
      <w:r w:rsidR="009605A0">
        <w:rPr>
          <w:rFonts w:ascii="Times New Roman" w:hAnsi="Times New Roman" w:cs="Times New Roman"/>
          <w:b/>
          <w:bCs/>
          <w:sz w:val="28"/>
          <w:szCs w:val="28"/>
        </w:rPr>
        <w:t>3</w:t>
      </w:r>
      <w:r w:rsidRPr="005C2FD6">
        <w:rPr>
          <w:rFonts w:ascii="Times New Roman" w:hAnsi="Times New Roman" w:cs="Times New Roman"/>
          <w:b/>
          <w:bCs/>
          <w:sz w:val="28"/>
          <w:szCs w:val="28"/>
        </w:rPr>
        <w:t xml:space="preserve">. Показатели заболеваемости </w:t>
      </w:r>
      <w:r>
        <w:rPr>
          <w:rFonts w:ascii="Times New Roman" w:hAnsi="Times New Roman" w:cs="Times New Roman"/>
          <w:b/>
          <w:bCs/>
          <w:sz w:val="28"/>
          <w:szCs w:val="28"/>
        </w:rPr>
        <w:t>меланомой</w:t>
      </w:r>
      <w:r w:rsidRPr="005C2FD6">
        <w:rPr>
          <w:rFonts w:ascii="Times New Roman" w:hAnsi="Times New Roman" w:cs="Times New Roman"/>
          <w:b/>
          <w:bCs/>
          <w:sz w:val="28"/>
          <w:szCs w:val="28"/>
        </w:rPr>
        <w:t xml:space="preserve"> в России в различных возрастных</w:t>
      </w:r>
      <w:r>
        <w:rPr>
          <w:rFonts w:ascii="Times New Roman" w:hAnsi="Times New Roman" w:cs="Times New Roman"/>
          <w:b/>
          <w:bCs/>
          <w:sz w:val="28"/>
          <w:szCs w:val="28"/>
        </w:rPr>
        <w:t xml:space="preserve"> </w:t>
      </w:r>
      <w:r w:rsidRPr="005C2FD6">
        <w:rPr>
          <w:rFonts w:ascii="Times New Roman" w:hAnsi="Times New Roman" w:cs="Times New Roman"/>
          <w:b/>
          <w:bCs/>
          <w:sz w:val="28"/>
          <w:szCs w:val="28"/>
        </w:rPr>
        <w:t>группах от 30 лет и старше в 2016 г.</w:t>
      </w:r>
    </w:p>
    <w:p w:rsidR="005C2FD6" w:rsidRDefault="005C2FD6" w:rsidP="005C2FD6">
      <w:pPr>
        <w:spacing w:after="0" w:line="360" w:lineRule="auto"/>
        <w:ind w:firstLine="709"/>
        <w:jc w:val="both"/>
        <w:rPr>
          <w:rFonts w:ascii="Times New Roman" w:hAnsi="Times New Roman" w:cs="Times New Roman"/>
          <w:bCs/>
          <w:sz w:val="28"/>
          <w:szCs w:val="28"/>
        </w:rPr>
      </w:pPr>
      <w:r w:rsidRPr="005C2FD6">
        <w:rPr>
          <w:rFonts w:ascii="Times New Roman" w:hAnsi="Times New Roman" w:cs="Times New Roman"/>
          <w:bCs/>
          <w:sz w:val="28"/>
          <w:szCs w:val="28"/>
        </w:rPr>
        <w:t>Меланома влияет на женщин и мужчин по-разному. Это частично отражается в различиях в заболеваемости</w:t>
      </w:r>
      <w:r w:rsidR="000B289B">
        <w:rPr>
          <w:rFonts w:ascii="Times New Roman" w:hAnsi="Times New Roman" w:cs="Times New Roman"/>
          <w:bCs/>
          <w:sz w:val="28"/>
          <w:szCs w:val="28"/>
        </w:rPr>
        <w:t xml:space="preserve"> меланомой среди населения </w:t>
      </w:r>
      <w:r w:rsidR="000B289B" w:rsidRPr="000B289B">
        <w:rPr>
          <w:rFonts w:ascii="Times New Roman" w:hAnsi="Times New Roman" w:cs="Times New Roman"/>
          <w:bCs/>
          <w:sz w:val="28"/>
          <w:szCs w:val="28"/>
        </w:rPr>
        <w:t>[5]</w:t>
      </w:r>
      <w:r w:rsidRPr="005C2FD6">
        <w:rPr>
          <w:rFonts w:ascii="Times New Roman" w:hAnsi="Times New Roman" w:cs="Times New Roman"/>
          <w:bCs/>
          <w:sz w:val="28"/>
          <w:szCs w:val="28"/>
        </w:rPr>
        <w:t>. Если учитывать возраст, то подростки и молодые женщины более под</w:t>
      </w:r>
      <w:r w:rsidR="000B289B">
        <w:rPr>
          <w:rFonts w:ascii="Times New Roman" w:hAnsi="Times New Roman" w:cs="Times New Roman"/>
          <w:bCs/>
          <w:sz w:val="28"/>
          <w:szCs w:val="28"/>
        </w:rPr>
        <w:t xml:space="preserve">вержены меланоме, чем мужчины </w:t>
      </w:r>
      <w:r w:rsidR="000B289B" w:rsidRPr="000B289B">
        <w:rPr>
          <w:rFonts w:ascii="Times New Roman" w:hAnsi="Times New Roman" w:cs="Times New Roman"/>
          <w:bCs/>
          <w:sz w:val="28"/>
          <w:szCs w:val="28"/>
        </w:rPr>
        <w:t>[24-26]</w:t>
      </w:r>
      <w:r w:rsidRPr="005C2FD6">
        <w:rPr>
          <w:rFonts w:ascii="Times New Roman" w:hAnsi="Times New Roman" w:cs="Times New Roman"/>
          <w:bCs/>
          <w:sz w:val="28"/>
          <w:szCs w:val="28"/>
        </w:rPr>
        <w:t>. Это может быть отчасти связано с широким использованием загара среди женщин, что связано</w:t>
      </w:r>
      <w:r w:rsidR="000B289B">
        <w:rPr>
          <w:rFonts w:ascii="Times New Roman" w:hAnsi="Times New Roman" w:cs="Times New Roman"/>
          <w:bCs/>
          <w:sz w:val="28"/>
          <w:szCs w:val="28"/>
        </w:rPr>
        <w:t xml:space="preserve"> с повышенным риском меланомы</w:t>
      </w:r>
      <w:r w:rsidRPr="005C2FD6">
        <w:rPr>
          <w:rFonts w:ascii="Times New Roman" w:hAnsi="Times New Roman" w:cs="Times New Roman"/>
          <w:bCs/>
          <w:sz w:val="28"/>
          <w:szCs w:val="28"/>
        </w:rPr>
        <w:t>. Тем не менее, пос</w:t>
      </w:r>
      <w:r w:rsidR="00A25F72">
        <w:rPr>
          <w:rFonts w:ascii="Times New Roman" w:hAnsi="Times New Roman" w:cs="Times New Roman"/>
          <w:bCs/>
          <w:sz w:val="28"/>
          <w:szCs w:val="28"/>
        </w:rPr>
        <w:t>ле 40 лет, показатели обратны</w:t>
      </w:r>
      <w:r w:rsidRPr="005C2FD6">
        <w:rPr>
          <w:rFonts w:ascii="Times New Roman" w:hAnsi="Times New Roman" w:cs="Times New Roman"/>
          <w:bCs/>
          <w:sz w:val="28"/>
          <w:szCs w:val="28"/>
        </w:rPr>
        <w:t xml:space="preserve"> и заболеваемость меланомой ср</w:t>
      </w:r>
      <w:r w:rsidR="000B289B">
        <w:rPr>
          <w:rFonts w:ascii="Times New Roman" w:hAnsi="Times New Roman" w:cs="Times New Roman"/>
          <w:bCs/>
          <w:sz w:val="28"/>
          <w:szCs w:val="28"/>
        </w:rPr>
        <w:t xml:space="preserve">еди мужчин выше, чем у женщин </w:t>
      </w:r>
      <w:r w:rsidR="000B289B" w:rsidRPr="000B289B">
        <w:rPr>
          <w:rFonts w:ascii="Times New Roman" w:hAnsi="Times New Roman" w:cs="Times New Roman"/>
          <w:bCs/>
          <w:sz w:val="28"/>
          <w:szCs w:val="28"/>
        </w:rPr>
        <w:t>[</w:t>
      </w:r>
      <w:r w:rsidR="000B289B">
        <w:rPr>
          <w:rFonts w:ascii="Times New Roman" w:hAnsi="Times New Roman" w:cs="Times New Roman"/>
          <w:bCs/>
          <w:sz w:val="28"/>
          <w:szCs w:val="28"/>
        </w:rPr>
        <w:t>2</w:t>
      </w:r>
      <w:r w:rsidR="000B289B" w:rsidRPr="000B289B">
        <w:rPr>
          <w:rFonts w:ascii="Times New Roman" w:hAnsi="Times New Roman" w:cs="Times New Roman"/>
          <w:bCs/>
          <w:sz w:val="28"/>
          <w:szCs w:val="28"/>
        </w:rPr>
        <w:t xml:space="preserve">, </w:t>
      </w:r>
      <w:r w:rsidR="000B289B">
        <w:rPr>
          <w:rFonts w:ascii="Times New Roman" w:hAnsi="Times New Roman" w:cs="Times New Roman"/>
          <w:bCs/>
          <w:sz w:val="28"/>
          <w:szCs w:val="28"/>
        </w:rPr>
        <w:t>24</w:t>
      </w:r>
      <w:r w:rsidR="000B289B" w:rsidRPr="000B289B">
        <w:rPr>
          <w:rFonts w:ascii="Times New Roman" w:hAnsi="Times New Roman" w:cs="Times New Roman"/>
          <w:bCs/>
          <w:sz w:val="28"/>
          <w:szCs w:val="28"/>
        </w:rPr>
        <w:t xml:space="preserve">, </w:t>
      </w:r>
      <w:r w:rsidR="000B289B">
        <w:rPr>
          <w:rFonts w:ascii="Times New Roman" w:hAnsi="Times New Roman" w:cs="Times New Roman"/>
          <w:bCs/>
          <w:sz w:val="28"/>
          <w:szCs w:val="28"/>
        </w:rPr>
        <w:t>24</w:t>
      </w:r>
      <w:r w:rsidR="000B289B" w:rsidRPr="000B289B">
        <w:rPr>
          <w:rFonts w:ascii="Times New Roman" w:hAnsi="Times New Roman" w:cs="Times New Roman"/>
          <w:bCs/>
          <w:sz w:val="28"/>
          <w:szCs w:val="28"/>
        </w:rPr>
        <w:t>, 26]</w:t>
      </w:r>
      <w:r w:rsidRPr="005C2FD6">
        <w:rPr>
          <w:rFonts w:ascii="Times New Roman" w:hAnsi="Times New Roman" w:cs="Times New Roman"/>
          <w:bCs/>
          <w:sz w:val="28"/>
          <w:szCs w:val="28"/>
        </w:rPr>
        <w:t>. В целом мужчины более восприимчивы к меланоме. Некоторые полагают, что эта повышенная восприимчивость, наблюдаемая среди мужчин, может быть части</w:t>
      </w:r>
      <w:r w:rsidR="000B289B">
        <w:rPr>
          <w:rFonts w:ascii="Times New Roman" w:hAnsi="Times New Roman" w:cs="Times New Roman"/>
          <w:bCs/>
          <w:sz w:val="28"/>
          <w:szCs w:val="28"/>
        </w:rPr>
        <w:t xml:space="preserve">чно обусловлена ​​андрогенами </w:t>
      </w:r>
      <w:r w:rsidR="000B289B" w:rsidRPr="000B289B">
        <w:rPr>
          <w:rFonts w:ascii="Times New Roman" w:hAnsi="Times New Roman" w:cs="Times New Roman"/>
          <w:bCs/>
          <w:sz w:val="28"/>
          <w:szCs w:val="28"/>
        </w:rPr>
        <w:t>[27, 28]</w:t>
      </w:r>
      <w:r w:rsidRPr="005C2FD6">
        <w:rPr>
          <w:rFonts w:ascii="Times New Roman" w:hAnsi="Times New Roman" w:cs="Times New Roman"/>
          <w:bCs/>
          <w:sz w:val="28"/>
          <w:szCs w:val="28"/>
        </w:rPr>
        <w:t>. </w:t>
      </w:r>
    </w:p>
    <w:p w:rsidR="008500A1" w:rsidRPr="008500A1" w:rsidRDefault="008500A1" w:rsidP="008500A1">
      <w:pPr>
        <w:spacing w:after="0" w:line="360" w:lineRule="auto"/>
        <w:ind w:firstLine="709"/>
        <w:jc w:val="both"/>
        <w:rPr>
          <w:rFonts w:ascii="Times New Roman" w:hAnsi="Times New Roman" w:cs="Times New Roman"/>
          <w:bCs/>
          <w:sz w:val="28"/>
          <w:szCs w:val="28"/>
        </w:rPr>
      </w:pPr>
      <w:r w:rsidRPr="008500A1">
        <w:rPr>
          <w:rFonts w:ascii="Times New Roman" w:hAnsi="Times New Roman" w:cs="Times New Roman"/>
          <w:bCs/>
          <w:sz w:val="28"/>
          <w:szCs w:val="28"/>
        </w:rPr>
        <w:t>Среди населения Кавказа меланома чаще встречается на спине и плечах мужчин и ниж</w:t>
      </w:r>
      <w:r w:rsidR="000B289B">
        <w:rPr>
          <w:rFonts w:ascii="Times New Roman" w:hAnsi="Times New Roman" w:cs="Times New Roman"/>
          <w:bCs/>
          <w:sz w:val="28"/>
          <w:szCs w:val="28"/>
        </w:rPr>
        <w:t xml:space="preserve">них конечностях женщин </w:t>
      </w:r>
      <w:r w:rsidR="000B289B" w:rsidRPr="000B289B">
        <w:rPr>
          <w:rFonts w:ascii="Times New Roman" w:hAnsi="Times New Roman" w:cs="Times New Roman"/>
          <w:bCs/>
          <w:sz w:val="28"/>
          <w:szCs w:val="28"/>
        </w:rPr>
        <w:t>[29-33]</w:t>
      </w:r>
      <w:r w:rsidRPr="008500A1">
        <w:rPr>
          <w:rFonts w:ascii="Times New Roman" w:hAnsi="Times New Roman" w:cs="Times New Roman"/>
          <w:bCs/>
          <w:sz w:val="28"/>
          <w:szCs w:val="28"/>
        </w:rPr>
        <w:t>. Для обоих полов, учитывая, что эти места расположения тела связаны с более низким воздействием солнечного света, эти результаты были использованы в качестве подтверждающего доказательства для теории прерывист</w:t>
      </w:r>
      <w:r w:rsidR="000B289B">
        <w:rPr>
          <w:rFonts w:ascii="Times New Roman" w:hAnsi="Times New Roman" w:cs="Times New Roman"/>
          <w:bCs/>
          <w:sz w:val="28"/>
          <w:szCs w:val="28"/>
        </w:rPr>
        <w:t xml:space="preserve">ого воздействия ультрафиолета </w:t>
      </w:r>
      <w:r w:rsidR="000B289B" w:rsidRPr="000B289B">
        <w:rPr>
          <w:rFonts w:ascii="Times New Roman" w:hAnsi="Times New Roman" w:cs="Times New Roman"/>
          <w:bCs/>
          <w:sz w:val="28"/>
          <w:szCs w:val="28"/>
        </w:rPr>
        <w:t>[34, 35]</w:t>
      </w:r>
      <w:r w:rsidRPr="008500A1">
        <w:rPr>
          <w:rFonts w:ascii="Times New Roman" w:hAnsi="Times New Roman" w:cs="Times New Roman"/>
          <w:bCs/>
          <w:sz w:val="28"/>
          <w:szCs w:val="28"/>
        </w:rPr>
        <w:t>. Эта теория утверждает, что периодическое и интенсивное пребывание на солнце подвергает людей повыше</w:t>
      </w:r>
      <w:r w:rsidR="000B289B">
        <w:rPr>
          <w:rFonts w:ascii="Times New Roman" w:hAnsi="Times New Roman" w:cs="Times New Roman"/>
          <w:bCs/>
          <w:sz w:val="28"/>
          <w:szCs w:val="28"/>
        </w:rPr>
        <w:t xml:space="preserve">нному риску развития меланомы </w:t>
      </w:r>
      <w:r w:rsidR="000B289B" w:rsidRPr="000B289B">
        <w:rPr>
          <w:rFonts w:ascii="Times New Roman" w:hAnsi="Times New Roman" w:cs="Times New Roman"/>
          <w:bCs/>
          <w:sz w:val="28"/>
          <w:szCs w:val="28"/>
        </w:rPr>
        <w:t>[34, 35]</w:t>
      </w:r>
      <w:r w:rsidRPr="008500A1">
        <w:rPr>
          <w:rFonts w:ascii="Times New Roman" w:hAnsi="Times New Roman" w:cs="Times New Roman"/>
          <w:bCs/>
          <w:sz w:val="28"/>
          <w:szCs w:val="28"/>
        </w:rPr>
        <w:t xml:space="preserve">. Однако население в низкоширотных регионах, таких как Австралия, не демонстрирует </w:t>
      </w:r>
      <w:r w:rsidR="000B289B">
        <w:rPr>
          <w:rFonts w:ascii="Times New Roman" w:hAnsi="Times New Roman" w:cs="Times New Roman"/>
          <w:bCs/>
          <w:sz w:val="28"/>
          <w:szCs w:val="28"/>
        </w:rPr>
        <w:t xml:space="preserve">сходных моделей распределения </w:t>
      </w:r>
      <w:r w:rsidR="000B289B" w:rsidRPr="000B289B">
        <w:rPr>
          <w:rFonts w:ascii="Times New Roman" w:hAnsi="Times New Roman" w:cs="Times New Roman"/>
          <w:bCs/>
          <w:sz w:val="28"/>
          <w:szCs w:val="28"/>
        </w:rPr>
        <w:lastRenderedPageBreak/>
        <w:t>[36]</w:t>
      </w:r>
      <w:r w:rsidRPr="008500A1">
        <w:rPr>
          <w:rFonts w:ascii="Times New Roman" w:hAnsi="Times New Roman" w:cs="Times New Roman"/>
          <w:bCs/>
          <w:sz w:val="28"/>
          <w:szCs w:val="28"/>
        </w:rPr>
        <w:t>. Вместо этого австралийцы обоего пола чаще всего сообщают о меланоме в анатомических областях с высоким воздействием солн</w:t>
      </w:r>
      <w:r w:rsidR="000B289B">
        <w:rPr>
          <w:rFonts w:ascii="Times New Roman" w:hAnsi="Times New Roman" w:cs="Times New Roman"/>
          <w:bCs/>
          <w:sz w:val="28"/>
          <w:szCs w:val="28"/>
        </w:rPr>
        <w:t xml:space="preserve">ца, таких как их голова и шея </w:t>
      </w:r>
      <w:r w:rsidR="000B289B" w:rsidRPr="000B289B">
        <w:rPr>
          <w:rFonts w:ascii="Times New Roman" w:hAnsi="Times New Roman" w:cs="Times New Roman"/>
          <w:bCs/>
          <w:sz w:val="28"/>
          <w:szCs w:val="28"/>
        </w:rPr>
        <w:t>[36, 37]</w:t>
      </w:r>
      <w:r w:rsidRPr="008500A1">
        <w:rPr>
          <w:rFonts w:ascii="Times New Roman" w:hAnsi="Times New Roman" w:cs="Times New Roman"/>
          <w:bCs/>
          <w:sz w:val="28"/>
          <w:szCs w:val="28"/>
        </w:rPr>
        <w:t>. Если сравнивать риск меланомы на единицу площади</w:t>
      </w:r>
      <w:r>
        <w:rPr>
          <w:rFonts w:ascii="Times New Roman" w:hAnsi="Times New Roman" w:cs="Times New Roman"/>
          <w:bCs/>
          <w:sz w:val="28"/>
          <w:szCs w:val="28"/>
        </w:rPr>
        <w:t xml:space="preserve"> кожи, то лицо чаще всего поража</w:t>
      </w:r>
      <w:r w:rsidR="000B289B">
        <w:rPr>
          <w:rFonts w:ascii="Times New Roman" w:hAnsi="Times New Roman" w:cs="Times New Roman"/>
          <w:bCs/>
          <w:sz w:val="28"/>
          <w:szCs w:val="28"/>
        </w:rPr>
        <w:t xml:space="preserve">ется у обоих полов </w:t>
      </w:r>
      <w:r w:rsidR="000B289B" w:rsidRPr="000B289B">
        <w:rPr>
          <w:rFonts w:ascii="Times New Roman" w:hAnsi="Times New Roman" w:cs="Times New Roman"/>
          <w:bCs/>
          <w:sz w:val="28"/>
          <w:szCs w:val="28"/>
        </w:rPr>
        <w:t>[37]</w:t>
      </w:r>
      <w:r w:rsidRPr="008500A1">
        <w:rPr>
          <w:rFonts w:ascii="Times New Roman" w:hAnsi="Times New Roman" w:cs="Times New Roman"/>
          <w:bCs/>
          <w:sz w:val="28"/>
          <w:szCs w:val="28"/>
        </w:rPr>
        <w:t>. Этот расчет производится путем корректировки площади поверхнос</w:t>
      </w:r>
      <w:r w:rsidR="000B289B">
        <w:rPr>
          <w:rFonts w:ascii="Times New Roman" w:hAnsi="Times New Roman" w:cs="Times New Roman"/>
          <w:bCs/>
          <w:sz w:val="28"/>
          <w:szCs w:val="28"/>
        </w:rPr>
        <w:t xml:space="preserve">ти сравниваемых участков тела </w:t>
      </w:r>
      <w:r w:rsidR="000B289B" w:rsidRPr="000B289B">
        <w:rPr>
          <w:rFonts w:ascii="Times New Roman" w:hAnsi="Times New Roman" w:cs="Times New Roman"/>
          <w:bCs/>
          <w:sz w:val="28"/>
          <w:szCs w:val="28"/>
        </w:rPr>
        <w:t>[37]</w:t>
      </w:r>
      <w:r w:rsidRPr="008500A1">
        <w:rPr>
          <w:rFonts w:ascii="Times New Roman" w:hAnsi="Times New Roman" w:cs="Times New Roman"/>
          <w:bCs/>
          <w:sz w:val="28"/>
          <w:szCs w:val="28"/>
        </w:rPr>
        <w:t>. Следующими наиболее часто встречаемыми местами для меланомы при корректировке площади поверхности яв</w:t>
      </w:r>
      <w:r>
        <w:rPr>
          <w:rFonts w:ascii="Times New Roman" w:hAnsi="Times New Roman" w:cs="Times New Roman"/>
          <w:bCs/>
          <w:sz w:val="28"/>
          <w:szCs w:val="28"/>
        </w:rPr>
        <w:t>ляются плечи и спина</w:t>
      </w:r>
      <w:r w:rsidR="000B289B">
        <w:rPr>
          <w:rFonts w:ascii="Times New Roman" w:hAnsi="Times New Roman" w:cs="Times New Roman"/>
          <w:bCs/>
          <w:sz w:val="28"/>
          <w:szCs w:val="28"/>
        </w:rPr>
        <w:t xml:space="preserve"> </w:t>
      </w:r>
      <w:r w:rsidR="000B289B" w:rsidRPr="000B289B">
        <w:rPr>
          <w:rFonts w:ascii="Times New Roman" w:hAnsi="Times New Roman" w:cs="Times New Roman"/>
          <w:bCs/>
          <w:sz w:val="28"/>
          <w:szCs w:val="28"/>
        </w:rPr>
        <w:t>[37]</w:t>
      </w:r>
      <w:r w:rsidRPr="008500A1">
        <w:rPr>
          <w:rFonts w:ascii="Times New Roman" w:hAnsi="Times New Roman" w:cs="Times New Roman"/>
          <w:bCs/>
          <w:sz w:val="28"/>
          <w:szCs w:val="28"/>
        </w:rPr>
        <w:t>. Самые низкие показатели меланомы обнаружены на ягодицах обоих п</w:t>
      </w:r>
      <w:r w:rsidR="000B289B">
        <w:rPr>
          <w:rFonts w:ascii="Times New Roman" w:hAnsi="Times New Roman" w:cs="Times New Roman"/>
          <w:bCs/>
          <w:sz w:val="28"/>
          <w:szCs w:val="28"/>
        </w:rPr>
        <w:t>олов и на женской коже головы</w:t>
      </w:r>
      <w:r w:rsidRPr="008500A1">
        <w:rPr>
          <w:rFonts w:ascii="Times New Roman" w:hAnsi="Times New Roman" w:cs="Times New Roman"/>
          <w:bCs/>
          <w:sz w:val="28"/>
          <w:szCs w:val="28"/>
        </w:rPr>
        <w:t>.</w:t>
      </w:r>
    </w:p>
    <w:p w:rsidR="008500A1" w:rsidRPr="008500A1" w:rsidRDefault="008500A1" w:rsidP="008500A1">
      <w:pPr>
        <w:spacing w:after="0" w:line="360" w:lineRule="auto"/>
        <w:ind w:firstLine="709"/>
        <w:jc w:val="both"/>
        <w:rPr>
          <w:rFonts w:ascii="Times New Roman" w:hAnsi="Times New Roman" w:cs="Times New Roman"/>
          <w:bCs/>
          <w:sz w:val="28"/>
          <w:szCs w:val="28"/>
        </w:rPr>
      </w:pPr>
      <w:r w:rsidRPr="008500A1">
        <w:rPr>
          <w:rFonts w:ascii="Times New Roman" w:hAnsi="Times New Roman" w:cs="Times New Roman"/>
          <w:bCs/>
          <w:sz w:val="28"/>
          <w:szCs w:val="28"/>
        </w:rPr>
        <w:t>Кроме того, если учитывать возраст, меланомы, которые развиваются на туловище, встречаются чаще в пятом-шестом десятилетиях жизни, тогда как меланомы, которые развиваются в областях тела с высоким воздействием ультрафиолета, таких как голова и шея, чаще встречаются в восьмом десятилет</w:t>
      </w:r>
      <w:r w:rsidR="000B289B">
        <w:rPr>
          <w:rFonts w:ascii="Times New Roman" w:hAnsi="Times New Roman" w:cs="Times New Roman"/>
          <w:bCs/>
          <w:sz w:val="28"/>
          <w:szCs w:val="28"/>
        </w:rPr>
        <w:t xml:space="preserve">ии </w:t>
      </w:r>
      <w:r w:rsidR="000B289B" w:rsidRPr="000B289B">
        <w:rPr>
          <w:rFonts w:ascii="Times New Roman" w:hAnsi="Times New Roman" w:cs="Times New Roman"/>
          <w:bCs/>
          <w:sz w:val="28"/>
          <w:szCs w:val="28"/>
        </w:rPr>
        <w:t>[38-41]</w:t>
      </w:r>
      <w:r w:rsidRPr="008500A1">
        <w:rPr>
          <w:rFonts w:ascii="Times New Roman" w:hAnsi="Times New Roman" w:cs="Times New Roman"/>
          <w:bCs/>
          <w:sz w:val="28"/>
          <w:szCs w:val="28"/>
        </w:rPr>
        <w:t>.</w:t>
      </w:r>
    </w:p>
    <w:p w:rsidR="00A25F72" w:rsidRDefault="00286966" w:rsidP="005C2FD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 распределение заболеваемостью меланомой среди мужского и женского населения по 8 округах Российской Федерации можно увидеть в таблице 3 и 4. </w:t>
      </w:r>
    </w:p>
    <w:p w:rsidR="00396EAB" w:rsidRPr="001D644B" w:rsidRDefault="00286966" w:rsidP="001D644B">
      <w:pPr>
        <w:spacing w:after="0" w:line="360" w:lineRule="auto"/>
        <w:ind w:firstLine="709"/>
        <w:jc w:val="both"/>
        <w:rPr>
          <w:rFonts w:ascii="Times New Roman" w:hAnsi="Times New Roman" w:cs="Times New Roman"/>
          <w:b/>
          <w:bCs/>
          <w:sz w:val="28"/>
          <w:szCs w:val="28"/>
        </w:rPr>
      </w:pPr>
      <w:r w:rsidRPr="00286966">
        <w:rPr>
          <w:rFonts w:ascii="Times New Roman" w:hAnsi="Times New Roman" w:cs="Times New Roman"/>
          <w:b/>
          <w:bCs/>
          <w:sz w:val="28"/>
          <w:szCs w:val="28"/>
        </w:rPr>
        <w:t>Таблица</w:t>
      </w:r>
      <w:r>
        <w:rPr>
          <w:rFonts w:ascii="Times New Roman" w:hAnsi="Times New Roman" w:cs="Times New Roman"/>
          <w:b/>
          <w:bCs/>
          <w:sz w:val="28"/>
          <w:szCs w:val="28"/>
        </w:rPr>
        <w:t xml:space="preserve"> 3</w:t>
      </w:r>
      <w:r w:rsidRPr="00286966">
        <w:rPr>
          <w:rFonts w:ascii="Times New Roman" w:hAnsi="Times New Roman" w:cs="Times New Roman"/>
          <w:b/>
          <w:bCs/>
          <w:sz w:val="28"/>
          <w:szCs w:val="28"/>
        </w:rPr>
        <w:t>. Заболеваемость</w:t>
      </w:r>
      <w:r>
        <w:rPr>
          <w:rFonts w:ascii="Times New Roman" w:hAnsi="Times New Roman" w:cs="Times New Roman"/>
          <w:b/>
          <w:bCs/>
          <w:sz w:val="28"/>
          <w:szCs w:val="28"/>
        </w:rPr>
        <w:t xml:space="preserve"> меланомой</w:t>
      </w:r>
      <w:r w:rsidRPr="00286966">
        <w:rPr>
          <w:rFonts w:ascii="Times New Roman" w:hAnsi="Times New Roman" w:cs="Times New Roman"/>
          <w:b/>
          <w:bCs/>
          <w:sz w:val="28"/>
          <w:szCs w:val="28"/>
        </w:rPr>
        <w:t xml:space="preserve"> женского населения</w:t>
      </w:r>
      <w:r>
        <w:rPr>
          <w:rFonts w:ascii="Times New Roman" w:hAnsi="Times New Roman" w:cs="Times New Roman"/>
          <w:b/>
          <w:bCs/>
          <w:sz w:val="28"/>
          <w:szCs w:val="28"/>
        </w:rPr>
        <w:t xml:space="preserve"> </w:t>
      </w:r>
      <w:r w:rsidRPr="00286966">
        <w:rPr>
          <w:rFonts w:ascii="Times New Roman" w:hAnsi="Times New Roman" w:cs="Times New Roman"/>
          <w:b/>
          <w:bCs/>
          <w:sz w:val="28"/>
          <w:szCs w:val="28"/>
        </w:rPr>
        <w:t xml:space="preserve">Российской Федерации </w:t>
      </w:r>
    </w:p>
    <w:tbl>
      <w:tblPr>
        <w:tblStyle w:val="a4"/>
        <w:tblW w:w="0" w:type="auto"/>
        <w:tblLayout w:type="fixed"/>
        <w:tblLook w:val="04A0" w:firstRow="1" w:lastRow="0" w:firstColumn="1" w:lastColumn="0" w:noHBand="0" w:noVBand="1"/>
      </w:tblPr>
      <w:tblGrid>
        <w:gridCol w:w="3794"/>
        <w:gridCol w:w="1559"/>
        <w:gridCol w:w="1559"/>
        <w:gridCol w:w="1418"/>
        <w:gridCol w:w="1241"/>
      </w:tblGrid>
      <w:tr w:rsidR="00396EAB" w:rsidTr="00AD6A7A">
        <w:tc>
          <w:tcPr>
            <w:tcW w:w="3794" w:type="dxa"/>
            <w:vMerge w:val="restart"/>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Субъекты Федерации</w:t>
            </w:r>
          </w:p>
        </w:tc>
        <w:tc>
          <w:tcPr>
            <w:tcW w:w="5777" w:type="dxa"/>
            <w:gridSpan w:val="4"/>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Все население</w:t>
            </w:r>
          </w:p>
        </w:tc>
      </w:tr>
      <w:tr w:rsidR="00396EAB" w:rsidTr="00AD6A7A">
        <w:tc>
          <w:tcPr>
            <w:tcW w:w="3794"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val="restart"/>
          </w:tcPr>
          <w:p w:rsidR="00396EAB" w:rsidRPr="00B279BA" w:rsidRDefault="00396EAB" w:rsidP="00AD6A7A">
            <w:pPr>
              <w:spacing w:line="360" w:lineRule="auto"/>
              <w:jc w:val="both"/>
              <w:rPr>
                <w:rFonts w:ascii="Times New Roman" w:hAnsi="Times New Roman" w:cs="Times New Roman"/>
                <w:bCs/>
                <w:sz w:val="28"/>
                <w:szCs w:val="28"/>
              </w:rPr>
            </w:pPr>
            <w:proofErr w:type="spellStart"/>
            <w:r w:rsidRPr="00B279BA">
              <w:rPr>
                <w:rFonts w:ascii="Times New Roman" w:hAnsi="Times New Roman" w:cs="Times New Roman"/>
                <w:bCs/>
                <w:sz w:val="28"/>
                <w:szCs w:val="28"/>
              </w:rPr>
              <w:t>Абс</w:t>
            </w:r>
            <w:proofErr w:type="spellEnd"/>
            <w:r w:rsidRPr="00B279BA">
              <w:rPr>
                <w:rFonts w:ascii="Times New Roman" w:hAnsi="Times New Roman" w:cs="Times New Roman"/>
                <w:bCs/>
                <w:sz w:val="28"/>
                <w:szCs w:val="28"/>
              </w:rPr>
              <w:t>. число случаев</w:t>
            </w:r>
          </w:p>
        </w:tc>
        <w:tc>
          <w:tcPr>
            <w:tcW w:w="4218" w:type="dxa"/>
            <w:gridSpan w:val="3"/>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Показатели на 100 тыс.</w:t>
            </w:r>
          </w:p>
        </w:tc>
      </w:tr>
      <w:tr w:rsidR="00396EAB" w:rsidTr="00AD6A7A">
        <w:tc>
          <w:tcPr>
            <w:tcW w:w="3794"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val="restart"/>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Грубый</w:t>
            </w:r>
          </w:p>
        </w:tc>
        <w:tc>
          <w:tcPr>
            <w:tcW w:w="2659" w:type="dxa"/>
            <w:gridSpan w:val="2"/>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Стандартизованный</w:t>
            </w:r>
          </w:p>
        </w:tc>
      </w:tr>
      <w:tr w:rsidR="00396EAB" w:rsidTr="00AD6A7A">
        <w:tc>
          <w:tcPr>
            <w:tcW w:w="3794"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559" w:type="dxa"/>
            <w:vMerge/>
          </w:tcPr>
          <w:p w:rsidR="00396EAB" w:rsidRPr="00B279BA" w:rsidRDefault="00396EAB" w:rsidP="00AD6A7A">
            <w:pPr>
              <w:spacing w:line="360" w:lineRule="auto"/>
              <w:jc w:val="both"/>
              <w:rPr>
                <w:rFonts w:ascii="Times New Roman" w:hAnsi="Times New Roman" w:cs="Times New Roman"/>
                <w:bCs/>
                <w:sz w:val="28"/>
                <w:szCs w:val="28"/>
              </w:rPr>
            </w:pPr>
          </w:p>
        </w:tc>
        <w:tc>
          <w:tcPr>
            <w:tcW w:w="1418" w:type="dxa"/>
          </w:tcPr>
          <w:p w:rsidR="00396EAB" w:rsidRPr="00B279BA" w:rsidRDefault="00396EAB" w:rsidP="00AD6A7A">
            <w:pPr>
              <w:spacing w:line="360" w:lineRule="auto"/>
              <w:jc w:val="both"/>
              <w:rPr>
                <w:rFonts w:ascii="Times New Roman" w:hAnsi="Times New Roman" w:cs="Times New Roman"/>
                <w:bCs/>
                <w:sz w:val="28"/>
                <w:szCs w:val="28"/>
              </w:rPr>
            </w:pPr>
          </w:p>
        </w:tc>
        <w:tc>
          <w:tcPr>
            <w:tcW w:w="1241"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Ошибка</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Российская Федерация</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286966">
              <w:rPr>
                <w:rFonts w:ascii="Times New Roman" w:hAnsi="Times New Roman" w:cs="Times New Roman"/>
                <w:bCs/>
                <w:sz w:val="28"/>
                <w:szCs w:val="28"/>
              </w:rPr>
              <w:t>6378</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sidRPr="00286966">
              <w:rPr>
                <w:rFonts w:ascii="Times New Roman" w:hAnsi="Times New Roman" w:cs="Times New Roman"/>
                <w:bCs/>
                <w:sz w:val="28"/>
                <w:szCs w:val="28"/>
              </w:rPr>
              <w:t>8,10</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sidRPr="00286966">
              <w:rPr>
                <w:rFonts w:ascii="Times New Roman" w:hAnsi="Times New Roman" w:cs="Times New Roman"/>
                <w:bCs/>
                <w:sz w:val="28"/>
                <w:szCs w:val="28"/>
              </w:rPr>
              <w:t>4,7</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sidRPr="00286966">
              <w:rPr>
                <w:rFonts w:ascii="Times New Roman" w:hAnsi="Times New Roman" w:cs="Times New Roman"/>
                <w:bCs/>
                <w:sz w:val="28"/>
                <w:szCs w:val="28"/>
              </w:rPr>
              <w:t>0,07</w:t>
            </w:r>
          </w:p>
        </w:tc>
      </w:tr>
      <w:tr w:rsidR="00396EAB" w:rsidTr="00AD6A7A">
        <w:trPr>
          <w:trHeight w:val="565"/>
        </w:trPr>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Центральный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1911</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9,02</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sidRPr="00286966">
              <w:rPr>
                <w:rFonts w:ascii="Times New Roman" w:hAnsi="Times New Roman" w:cs="Times New Roman"/>
                <w:bCs/>
                <w:sz w:val="28"/>
                <w:szCs w:val="28"/>
              </w:rPr>
              <w:t>4,87</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0,13</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Приволжский ФО</w:t>
            </w:r>
          </w:p>
        </w:tc>
        <w:tc>
          <w:tcPr>
            <w:tcW w:w="1559" w:type="dxa"/>
          </w:tcPr>
          <w:p w:rsidR="00396EAB" w:rsidRPr="00396EAB" w:rsidRDefault="00396EAB" w:rsidP="00AD6A7A">
            <w:pPr>
              <w:spacing w:line="360" w:lineRule="auto"/>
              <w:jc w:val="center"/>
              <w:rPr>
                <w:rFonts w:ascii="Times New Roman" w:hAnsi="Times New Roman" w:cs="Times New Roman"/>
                <w:bCs/>
                <w:sz w:val="28"/>
                <w:szCs w:val="28"/>
                <w:lang w:val="en-US"/>
              </w:rPr>
            </w:pPr>
            <w:r>
              <w:rPr>
                <w:rFonts w:ascii="Times New Roman" w:hAnsi="Times New Roman" w:cs="Times New Roman"/>
                <w:bCs/>
                <w:sz w:val="28"/>
                <w:szCs w:val="28"/>
                <w:lang w:val="en-US"/>
              </w:rPr>
              <w:t>1257</w:t>
            </w:r>
          </w:p>
        </w:tc>
        <w:tc>
          <w:tcPr>
            <w:tcW w:w="1559" w:type="dxa"/>
          </w:tcPr>
          <w:p w:rsidR="00396EAB" w:rsidRPr="00396EAB"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lang w:val="en-US"/>
              </w:rPr>
              <w:t>7</w:t>
            </w:r>
            <w:r>
              <w:rPr>
                <w:rFonts w:ascii="Times New Roman" w:hAnsi="Times New Roman" w:cs="Times New Roman"/>
                <w:bCs/>
                <w:sz w:val="28"/>
                <w:szCs w:val="28"/>
              </w:rPr>
              <w:t>,87</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4,66</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0,15</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Северо-Западный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835</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11,16</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6,24</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0,24</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396EAB">
              <w:rPr>
                <w:rFonts w:ascii="Times New Roman" w:hAnsi="Times New Roman" w:cs="Times New Roman"/>
                <w:bCs/>
                <w:sz w:val="28"/>
                <w:szCs w:val="28"/>
              </w:rPr>
              <w:t>Южный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760</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8,65</w:t>
            </w:r>
          </w:p>
        </w:tc>
        <w:tc>
          <w:tcPr>
            <w:tcW w:w="1418"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4,88</w:t>
            </w:r>
          </w:p>
        </w:tc>
        <w:tc>
          <w:tcPr>
            <w:tcW w:w="1241"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0,20</w:t>
            </w:r>
          </w:p>
        </w:tc>
      </w:tr>
      <w:tr w:rsidR="00396EAB" w:rsidTr="00AD6A7A">
        <w:tc>
          <w:tcPr>
            <w:tcW w:w="3794" w:type="dxa"/>
          </w:tcPr>
          <w:p w:rsidR="00396EAB" w:rsidRPr="00B279BA" w:rsidRDefault="001D644B" w:rsidP="00AD6A7A">
            <w:pPr>
              <w:spacing w:line="360" w:lineRule="auto"/>
              <w:jc w:val="both"/>
              <w:rPr>
                <w:rFonts w:ascii="Times New Roman" w:hAnsi="Times New Roman" w:cs="Times New Roman"/>
                <w:bCs/>
                <w:sz w:val="28"/>
                <w:szCs w:val="28"/>
              </w:rPr>
            </w:pPr>
            <w:r w:rsidRPr="001D644B">
              <w:rPr>
                <w:rFonts w:ascii="Times New Roman" w:hAnsi="Times New Roman" w:cs="Times New Roman"/>
                <w:bCs/>
                <w:sz w:val="28"/>
                <w:szCs w:val="28"/>
              </w:rPr>
              <w:t>Сибирский ФО</w:t>
            </w:r>
          </w:p>
        </w:tc>
        <w:tc>
          <w:tcPr>
            <w:tcW w:w="1559"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707</w:t>
            </w:r>
          </w:p>
        </w:tc>
        <w:tc>
          <w:tcPr>
            <w:tcW w:w="1559"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6,84</w:t>
            </w:r>
          </w:p>
        </w:tc>
        <w:tc>
          <w:tcPr>
            <w:tcW w:w="1418"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4,14</w:t>
            </w:r>
          </w:p>
        </w:tc>
        <w:tc>
          <w:tcPr>
            <w:tcW w:w="1241"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0,17</w:t>
            </w:r>
          </w:p>
        </w:tc>
      </w:tr>
      <w:tr w:rsidR="00396EAB" w:rsidTr="00AD6A7A">
        <w:tc>
          <w:tcPr>
            <w:tcW w:w="3794" w:type="dxa"/>
          </w:tcPr>
          <w:p w:rsidR="00396EAB" w:rsidRPr="00B279BA" w:rsidRDefault="00396EA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lastRenderedPageBreak/>
              <w:t>Уральский ФО</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459</w:t>
            </w:r>
          </w:p>
        </w:tc>
        <w:tc>
          <w:tcPr>
            <w:tcW w:w="1559"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6,97</w:t>
            </w:r>
          </w:p>
        </w:tc>
        <w:tc>
          <w:tcPr>
            <w:tcW w:w="1418" w:type="dxa"/>
          </w:tcPr>
          <w:p w:rsidR="00396EAB" w:rsidRPr="00B279BA" w:rsidRDefault="00396EAB" w:rsidP="00AD6A7A">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4,08</w:t>
            </w:r>
          </w:p>
        </w:tc>
        <w:tc>
          <w:tcPr>
            <w:tcW w:w="1241" w:type="dxa"/>
          </w:tcPr>
          <w:p w:rsidR="00396EAB" w:rsidRPr="00B279BA" w:rsidRDefault="00396EA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0,22</w:t>
            </w:r>
          </w:p>
        </w:tc>
      </w:tr>
      <w:tr w:rsidR="00396EAB" w:rsidTr="00AD6A7A">
        <w:tc>
          <w:tcPr>
            <w:tcW w:w="3794" w:type="dxa"/>
          </w:tcPr>
          <w:p w:rsidR="00396EAB" w:rsidRPr="00B279BA" w:rsidRDefault="001D644B" w:rsidP="00AD6A7A">
            <w:pPr>
              <w:spacing w:line="360" w:lineRule="auto"/>
              <w:jc w:val="both"/>
              <w:rPr>
                <w:rFonts w:ascii="Times New Roman" w:hAnsi="Times New Roman" w:cs="Times New Roman"/>
                <w:bCs/>
                <w:sz w:val="28"/>
                <w:szCs w:val="28"/>
              </w:rPr>
            </w:pPr>
            <w:r w:rsidRPr="001D644B">
              <w:rPr>
                <w:rFonts w:ascii="Times New Roman" w:hAnsi="Times New Roman" w:cs="Times New Roman"/>
                <w:bCs/>
                <w:sz w:val="28"/>
                <w:szCs w:val="28"/>
              </w:rPr>
              <w:t>Дальневосточный ФО</w:t>
            </w:r>
          </w:p>
        </w:tc>
        <w:tc>
          <w:tcPr>
            <w:tcW w:w="1559" w:type="dxa"/>
          </w:tcPr>
          <w:p w:rsidR="00396EAB" w:rsidRPr="00B279BA" w:rsidRDefault="001D644B" w:rsidP="001D644B">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247</w:t>
            </w:r>
          </w:p>
        </w:tc>
        <w:tc>
          <w:tcPr>
            <w:tcW w:w="1559"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7,68</w:t>
            </w:r>
          </w:p>
        </w:tc>
        <w:tc>
          <w:tcPr>
            <w:tcW w:w="1418"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4,6</w:t>
            </w:r>
            <w:r w:rsidR="00396EAB">
              <w:rPr>
                <w:rFonts w:ascii="Times New Roman" w:hAnsi="Times New Roman" w:cs="Times New Roman"/>
                <w:bCs/>
                <w:sz w:val="28"/>
                <w:szCs w:val="28"/>
              </w:rPr>
              <w:t>4</w:t>
            </w:r>
          </w:p>
        </w:tc>
        <w:tc>
          <w:tcPr>
            <w:tcW w:w="1241"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0,31</w:t>
            </w:r>
          </w:p>
        </w:tc>
      </w:tr>
      <w:tr w:rsidR="00396EAB" w:rsidTr="00AD6A7A">
        <w:tc>
          <w:tcPr>
            <w:tcW w:w="3794" w:type="dxa"/>
          </w:tcPr>
          <w:p w:rsidR="00396EAB" w:rsidRPr="00B279BA" w:rsidRDefault="001D644B" w:rsidP="00AD6A7A">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Северо-Кавказский ФО</w:t>
            </w:r>
          </w:p>
        </w:tc>
        <w:tc>
          <w:tcPr>
            <w:tcW w:w="1559" w:type="dxa"/>
          </w:tcPr>
          <w:p w:rsidR="00396EAB" w:rsidRPr="00B279BA" w:rsidRDefault="00396EAB" w:rsidP="001D644B">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r w:rsidR="001D644B">
              <w:rPr>
                <w:rFonts w:ascii="Times New Roman" w:hAnsi="Times New Roman" w:cs="Times New Roman"/>
                <w:bCs/>
                <w:sz w:val="28"/>
                <w:szCs w:val="28"/>
              </w:rPr>
              <w:t>02</w:t>
            </w:r>
          </w:p>
        </w:tc>
        <w:tc>
          <w:tcPr>
            <w:tcW w:w="1559"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3,94</w:t>
            </w:r>
          </w:p>
        </w:tc>
        <w:tc>
          <w:tcPr>
            <w:tcW w:w="1418" w:type="dxa"/>
          </w:tcPr>
          <w:p w:rsidR="00396EAB" w:rsidRPr="00B279BA" w:rsidRDefault="001D644B" w:rsidP="001D644B">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2,85</w:t>
            </w:r>
          </w:p>
        </w:tc>
        <w:tc>
          <w:tcPr>
            <w:tcW w:w="1241" w:type="dxa"/>
          </w:tcPr>
          <w:p w:rsidR="00396EAB" w:rsidRPr="00B279BA" w:rsidRDefault="001D644B" w:rsidP="00AD6A7A">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w:t>
            </w:r>
            <w:r w:rsidR="00396EAB">
              <w:rPr>
                <w:rFonts w:ascii="Times New Roman" w:hAnsi="Times New Roman" w:cs="Times New Roman"/>
                <w:bCs/>
                <w:sz w:val="28"/>
                <w:szCs w:val="28"/>
              </w:rPr>
              <w:t>1</w:t>
            </w:r>
          </w:p>
        </w:tc>
      </w:tr>
    </w:tbl>
    <w:p w:rsidR="00396EAB" w:rsidRDefault="00396EAB" w:rsidP="00286966">
      <w:pPr>
        <w:spacing w:after="0" w:line="360" w:lineRule="auto"/>
        <w:ind w:firstLine="709"/>
        <w:jc w:val="both"/>
        <w:rPr>
          <w:rFonts w:ascii="Times New Roman" w:hAnsi="Times New Roman" w:cs="Times New Roman"/>
          <w:bCs/>
          <w:sz w:val="28"/>
          <w:szCs w:val="28"/>
          <w:lang w:val="en-US"/>
        </w:rPr>
      </w:pPr>
    </w:p>
    <w:p w:rsidR="00286966" w:rsidRDefault="00286966" w:rsidP="00286966">
      <w:pPr>
        <w:spacing w:after="0" w:line="360" w:lineRule="auto"/>
        <w:ind w:firstLine="709"/>
        <w:jc w:val="both"/>
        <w:rPr>
          <w:rFonts w:ascii="Times New Roman" w:hAnsi="Times New Roman" w:cs="Times New Roman"/>
          <w:bCs/>
          <w:sz w:val="28"/>
          <w:szCs w:val="28"/>
        </w:rPr>
      </w:pPr>
      <w:r w:rsidRPr="00286966">
        <w:rPr>
          <w:rFonts w:ascii="Times New Roman" w:hAnsi="Times New Roman" w:cs="Times New Roman"/>
          <w:bCs/>
          <w:sz w:val="28"/>
          <w:szCs w:val="28"/>
        </w:rPr>
        <w:t>Так грубый показатель заболеваемости равен  8,10 на 100 тыс. населения, в то время как мировой стандарт составил 4,7 на 100 тыс. населения.</w:t>
      </w:r>
    </w:p>
    <w:p w:rsidR="00286966" w:rsidRDefault="00286966" w:rsidP="0028696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Наибольший показатель заболеваемости </w:t>
      </w:r>
      <w:r w:rsidR="002D524A">
        <w:rPr>
          <w:rFonts w:ascii="Times New Roman" w:hAnsi="Times New Roman" w:cs="Times New Roman"/>
          <w:bCs/>
          <w:sz w:val="28"/>
          <w:szCs w:val="28"/>
        </w:rPr>
        <w:t xml:space="preserve">среди 8 округов был выявлен в Центральном Федеральном Округе и составил  1911 случаев, а наименьший показатель заболеваемости меланомой среди женского населения Российской Федерации был в Северо-Кавказском ФО (202). </w:t>
      </w:r>
      <w:r w:rsidRPr="00286966">
        <w:rPr>
          <w:rFonts w:ascii="Times New Roman" w:hAnsi="Times New Roman" w:cs="Times New Roman"/>
          <w:bCs/>
          <w:sz w:val="28"/>
          <w:szCs w:val="28"/>
        </w:rPr>
        <w:t xml:space="preserve"> </w:t>
      </w:r>
    </w:p>
    <w:p w:rsidR="002D524A" w:rsidRDefault="002D524A" w:rsidP="002D524A">
      <w:pPr>
        <w:spacing w:after="0" w:line="360" w:lineRule="auto"/>
        <w:ind w:firstLine="709"/>
        <w:jc w:val="both"/>
        <w:rPr>
          <w:rFonts w:ascii="Times New Roman" w:hAnsi="Times New Roman" w:cs="Times New Roman"/>
          <w:b/>
          <w:bCs/>
          <w:sz w:val="28"/>
          <w:szCs w:val="28"/>
        </w:rPr>
      </w:pPr>
      <w:r w:rsidRPr="002D524A">
        <w:rPr>
          <w:rFonts w:ascii="Times New Roman" w:hAnsi="Times New Roman" w:cs="Times New Roman"/>
          <w:b/>
          <w:bCs/>
          <w:sz w:val="28"/>
          <w:szCs w:val="28"/>
        </w:rPr>
        <w:t>Таблица 4. Заболеваемость</w:t>
      </w:r>
      <w:r>
        <w:rPr>
          <w:rFonts w:ascii="Times New Roman" w:hAnsi="Times New Roman" w:cs="Times New Roman"/>
          <w:b/>
          <w:bCs/>
          <w:sz w:val="28"/>
          <w:szCs w:val="28"/>
        </w:rPr>
        <w:t xml:space="preserve"> меланомой среди</w:t>
      </w:r>
      <w:r w:rsidRPr="002D524A">
        <w:rPr>
          <w:rFonts w:ascii="Times New Roman" w:hAnsi="Times New Roman" w:cs="Times New Roman"/>
          <w:b/>
          <w:bCs/>
          <w:sz w:val="28"/>
          <w:szCs w:val="28"/>
        </w:rPr>
        <w:t xml:space="preserve"> мужского населения</w:t>
      </w:r>
      <w:r>
        <w:rPr>
          <w:rFonts w:ascii="Times New Roman" w:hAnsi="Times New Roman" w:cs="Times New Roman"/>
          <w:b/>
          <w:bCs/>
          <w:sz w:val="28"/>
          <w:szCs w:val="28"/>
        </w:rPr>
        <w:t xml:space="preserve"> </w:t>
      </w:r>
      <w:r w:rsidRPr="002D524A">
        <w:rPr>
          <w:rFonts w:ascii="Times New Roman" w:hAnsi="Times New Roman" w:cs="Times New Roman"/>
          <w:b/>
          <w:bCs/>
          <w:sz w:val="28"/>
          <w:szCs w:val="28"/>
        </w:rPr>
        <w:t xml:space="preserve">Российской Федерации </w:t>
      </w:r>
    </w:p>
    <w:tbl>
      <w:tblPr>
        <w:tblStyle w:val="a4"/>
        <w:tblW w:w="0" w:type="auto"/>
        <w:tblLayout w:type="fixed"/>
        <w:tblLook w:val="04A0" w:firstRow="1" w:lastRow="0" w:firstColumn="1" w:lastColumn="0" w:noHBand="0" w:noVBand="1"/>
      </w:tblPr>
      <w:tblGrid>
        <w:gridCol w:w="3794"/>
        <w:gridCol w:w="1559"/>
        <w:gridCol w:w="1559"/>
        <w:gridCol w:w="1418"/>
        <w:gridCol w:w="1241"/>
      </w:tblGrid>
      <w:tr w:rsidR="002D524A" w:rsidTr="009605A0">
        <w:tc>
          <w:tcPr>
            <w:tcW w:w="3794" w:type="dxa"/>
            <w:vMerge w:val="restart"/>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Субъекты Федерации</w:t>
            </w:r>
          </w:p>
        </w:tc>
        <w:tc>
          <w:tcPr>
            <w:tcW w:w="5777" w:type="dxa"/>
            <w:gridSpan w:val="4"/>
          </w:tcPr>
          <w:p w:rsidR="002D524A" w:rsidRPr="00B279BA" w:rsidRDefault="002D524A" w:rsidP="009605A0">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Все население</w:t>
            </w:r>
          </w:p>
        </w:tc>
      </w:tr>
      <w:tr w:rsidR="002D524A" w:rsidTr="009605A0">
        <w:tc>
          <w:tcPr>
            <w:tcW w:w="3794" w:type="dxa"/>
            <w:vMerge/>
          </w:tcPr>
          <w:p w:rsidR="002D524A" w:rsidRPr="00B279BA" w:rsidRDefault="002D524A" w:rsidP="009605A0">
            <w:pPr>
              <w:spacing w:line="360" w:lineRule="auto"/>
              <w:jc w:val="both"/>
              <w:rPr>
                <w:rFonts w:ascii="Times New Roman" w:hAnsi="Times New Roman" w:cs="Times New Roman"/>
                <w:bCs/>
                <w:sz w:val="28"/>
                <w:szCs w:val="28"/>
              </w:rPr>
            </w:pPr>
          </w:p>
        </w:tc>
        <w:tc>
          <w:tcPr>
            <w:tcW w:w="1559" w:type="dxa"/>
            <w:vMerge w:val="restart"/>
          </w:tcPr>
          <w:p w:rsidR="002D524A" w:rsidRPr="00B279BA" w:rsidRDefault="002D524A" w:rsidP="009605A0">
            <w:pPr>
              <w:spacing w:line="360" w:lineRule="auto"/>
              <w:jc w:val="both"/>
              <w:rPr>
                <w:rFonts w:ascii="Times New Roman" w:hAnsi="Times New Roman" w:cs="Times New Roman"/>
                <w:bCs/>
                <w:sz w:val="28"/>
                <w:szCs w:val="28"/>
              </w:rPr>
            </w:pPr>
            <w:proofErr w:type="spellStart"/>
            <w:r w:rsidRPr="00B279BA">
              <w:rPr>
                <w:rFonts w:ascii="Times New Roman" w:hAnsi="Times New Roman" w:cs="Times New Roman"/>
                <w:bCs/>
                <w:sz w:val="28"/>
                <w:szCs w:val="28"/>
              </w:rPr>
              <w:t>Абс</w:t>
            </w:r>
            <w:proofErr w:type="spellEnd"/>
            <w:r w:rsidRPr="00B279BA">
              <w:rPr>
                <w:rFonts w:ascii="Times New Roman" w:hAnsi="Times New Roman" w:cs="Times New Roman"/>
                <w:bCs/>
                <w:sz w:val="28"/>
                <w:szCs w:val="28"/>
              </w:rPr>
              <w:t>. число случаев</w:t>
            </w:r>
          </w:p>
        </w:tc>
        <w:tc>
          <w:tcPr>
            <w:tcW w:w="4218" w:type="dxa"/>
            <w:gridSpan w:val="3"/>
          </w:tcPr>
          <w:p w:rsidR="002D524A" w:rsidRPr="00B279BA" w:rsidRDefault="002D524A" w:rsidP="009605A0">
            <w:pPr>
              <w:spacing w:line="360" w:lineRule="auto"/>
              <w:jc w:val="center"/>
              <w:rPr>
                <w:rFonts w:ascii="Times New Roman" w:hAnsi="Times New Roman" w:cs="Times New Roman"/>
                <w:bCs/>
                <w:sz w:val="28"/>
                <w:szCs w:val="28"/>
              </w:rPr>
            </w:pPr>
            <w:r w:rsidRPr="00B279BA">
              <w:rPr>
                <w:rFonts w:ascii="Times New Roman" w:hAnsi="Times New Roman" w:cs="Times New Roman"/>
                <w:bCs/>
                <w:sz w:val="28"/>
                <w:szCs w:val="28"/>
              </w:rPr>
              <w:t>Показатели на 100 тыс.</w:t>
            </w:r>
          </w:p>
        </w:tc>
      </w:tr>
      <w:tr w:rsidR="002D524A" w:rsidTr="009605A0">
        <w:tc>
          <w:tcPr>
            <w:tcW w:w="3794" w:type="dxa"/>
            <w:vMerge/>
          </w:tcPr>
          <w:p w:rsidR="002D524A" w:rsidRPr="00B279BA" w:rsidRDefault="002D524A" w:rsidP="009605A0">
            <w:pPr>
              <w:spacing w:line="360" w:lineRule="auto"/>
              <w:jc w:val="both"/>
              <w:rPr>
                <w:rFonts w:ascii="Times New Roman" w:hAnsi="Times New Roman" w:cs="Times New Roman"/>
                <w:bCs/>
                <w:sz w:val="28"/>
                <w:szCs w:val="28"/>
              </w:rPr>
            </w:pPr>
          </w:p>
        </w:tc>
        <w:tc>
          <w:tcPr>
            <w:tcW w:w="1559" w:type="dxa"/>
            <w:vMerge/>
          </w:tcPr>
          <w:p w:rsidR="002D524A" w:rsidRPr="00B279BA" w:rsidRDefault="002D524A" w:rsidP="009605A0">
            <w:pPr>
              <w:spacing w:line="360" w:lineRule="auto"/>
              <w:jc w:val="both"/>
              <w:rPr>
                <w:rFonts w:ascii="Times New Roman" w:hAnsi="Times New Roman" w:cs="Times New Roman"/>
                <w:bCs/>
                <w:sz w:val="28"/>
                <w:szCs w:val="28"/>
              </w:rPr>
            </w:pPr>
          </w:p>
        </w:tc>
        <w:tc>
          <w:tcPr>
            <w:tcW w:w="1559" w:type="dxa"/>
            <w:vMerge w:val="restart"/>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Грубый</w:t>
            </w:r>
          </w:p>
        </w:tc>
        <w:tc>
          <w:tcPr>
            <w:tcW w:w="2659" w:type="dxa"/>
            <w:gridSpan w:val="2"/>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Стандартизованный</w:t>
            </w:r>
          </w:p>
        </w:tc>
      </w:tr>
      <w:tr w:rsidR="002D524A" w:rsidTr="009605A0">
        <w:tc>
          <w:tcPr>
            <w:tcW w:w="3794" w:type="dxa"/>
            <w:vMerge/>
          </w:tcPr>
          <w:p w:rsidR="002D524A" w:rsidRPr="00B279BA" w:rsidRDefault="002D524A" w:rsidP="009605A0">
            <w:pPr>
              <w:spacing w:line="360" w:lineRule="auto"/>
              <w:jc w:val="both"/>
              <w:rPr>
                <w:rFonts w:ascii="Times New Roman" w:hAnsi="Times New Roman" w:cs="Times New Roman"/>
                <w:bCs/>
                <w:sz w:val="28"/>
                <w:szCs w:val="28"/>
              </w:rPr>
            </w:pPr>
          </w:p>
        </w:tc>
        <w:tc>
          <w:tcPr>
            <w:tcW w:w="1559" w:type="dxa"/>
            <w:vMerge/>
          </w:tcPr>
          <w:p w:rsidR="002D524A" w:rsidRPr="00B279BA" w:rsidRDefault="002D524A" w:rsidP="009605A0">
            <w:pPr>
              <w:spacing w:line="360" w:lineRule="auto"/>
              <w:jc w:val="both"/>
              <w:rPr>
                <w:rFonts w:ascii="Times New Roman" w:hAnsi="Times New Roman" w:cs="Times New Roman"/>
                <w:bCs/>
                <w:sz w:val="28"/>
                <w:szCs w:val="28"/>
              </w:rPr>
            </w:pPr>
          </w:p>
        </w:tc>
        <w:tc>
          <w:tcPr>
            <w:tcW w:w="1559" w:type="dxa"/>
            <w:vMerge/>
          </w:tcPr>
          <w:p w:rsidR="002D524A" w:rsidRPr="00B279BA" w:rsidRDefault="002D524A" w:rsidP="009605A0">
            <w:pPr>
              <w:spacing w:line="360" w:lineRule="auto"/>
              <w:jc w:val="both"/>
              <w:rPr>
                <w:rFonts w:ascii="Times New Roman" w:hAnsi="Times New Roman" w:cs="Times New Roman"/>
                <w:bCs/>
                <w:sz w:val="28"/>
                <w:szCs w:val="28"/>
              </w:rPr>
            </w:pPr>
          </w:p>
        </w:tc>
        <w:tc>
          <w:tcPr>
            <w:tcW w:w="1418" w:type="dxa"/>
          </w:tcPr>
          <w:p w:rsidR="002D524A" w:rsidRPr="00B279BA" w:rsidRDefault="002D524A" w:rsidP="009605A0">
            <w:pPr>
              <w:spacing w:line="360" w:lineRule="auto"/>
              <w:jc w:val="both"/>
              <w:rPr>
                <w:rFonts w:ascii="Times New Roman" w:hAnsi="Times New Roman" w:cs="Times New Roman"/>
                <w:bCs/>
                <w:sz w:val="28"/>
                <w:szCs w:val="28"/>
              </w:rPr>
            </w:pPr>
          </w:p>
        </w:tc>
        <w:tc>
          <w:tcPr>
            <w:tcW w:w="1241"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Ошибка</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Российская Федерация</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4076</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6,00</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4,30</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0,07</w:t>
            </w:r>
          </w:p>
        </w:tc>
      </w:tr>
      <w:tr w:rsidR="002D524A" w:rsidTr="009605A0">
        <w:trPr>
          <w:trHeight w:val="565"/>
        </w:trPr>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Центральный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1323</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7,36</w:t>
            </w:r>
          </w:p>
        </w:tc>
        <w:tc>
          <w:tcPr>
            <w:tcW w:w="1418" w:type="dxa"/>
          </w:tcPr>
          <w:p w:rsidR="002D524A" w:rsidRPr="00B279BA" w:rsidRDefault="002D524A" w:rsidP="002D524A">
            <w:pPr>
              <w:spacing w:line="360" w:lineRule="auto"/>
              <w:jc w:val="center"/>
              <w:rPr>
                <w:rFonts w:ascii="Times New Roman" w:hAnsi="Times New Roman" w:cs="Times New Roman"/>
                <w:bCs/>
                <w:sz w:val="28"/>
                <w:szCs w:val="28"/>
              </w:rPr>
            </w:pPr>
            <w:r w:rsidRPr="00286966">
              <w:rPr>
                <w:rFonts w:ascii="Times New Roman" w:hAnsi="Times New Roman" w:cs="Times New Roman"/>
                <w:bCs/>
                <w:sz w:val="28"/>
                <w:szCs w:val="28"/>
              </w:rPr>
              <w:t>4,8</w:t>
            </w:r>
            <w:r>
              <w:rPr>
                <w:rFonts w:ascii="Times New Roman" w:hAnsi="Times New Roman" w:cs="Times New Roman"/>
                <w:bCs/>
                <w:sz w:val="28"/>
                <w:szCs w:val="28"/>
              </w:rPr>
              <w:t>4</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0,14</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Северо-Западный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465</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7,27</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5,11</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0,25</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Южный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489</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6,43</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4,41</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0,21</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Северо-Кавказский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145</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3,14</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2,83</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0,24</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Приволжский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784</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5,73</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4,11</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0,15</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Уральский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288</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5,02</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3,90</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0,24</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Сибирский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434</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4,82</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sidRPr="002D524A">
              <w:rPr>
                <w:rFonts w:ascii="Times New Roman" w:hAnsi="Times New Roman" w:cs="Times New Roman"/>
                <w:bCs/>
                <w:sz w:val="28"/>
                <w:szCs w:val="28"/>
              </w:rPr>
              <w:t>3,70</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0,19</w:t>
            </w:r>
          </w:p>
        </w:tc>
      </w:tr>
      <w:tr w:rsidR="002D524A" w:rsidTr="009605A0">
        <w:tc>
          <w:tcPr>
            <w:tcW w:w="3794" w:type="dxa"/>
          </w:tcPr>
          <w:p w:rsidR="002D524A" w:rsidRPr="00B279BA" w:rsidRDefault="002D524A" w:rsidP="009605A0">
            <w:pPr>
              <w:spacing w:line="360" w:lineRule="auto"/>
              <w:jc w:val="both"/>
              <w:rPr>
                <w:rFonts w:ascii="Times New Roman" w:hAnsi="Times New Roman" w:cs="Times New Roman"/>
                <w:bCs/>
                <w:sz w:val="28"/>
                <w:szCs w:val="28"/>
              </w:rPr>
            </w:pPr>
            <w:r w:rsidRPr="00B279BA">
              <w:rPr>
                <w:rFonts w:ascii="Times New Roman" w:hAnsi="Times New Roman" w:cs="Times New Roman"/>
                <w:bCs/>
                <w:sz w:val="28"/>
                <w:szCs w:val="28"/>
              </w:rPr>
              <w:t>Дальневосточный ФО</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148</w:t>
            </w:r>
          </w:p>
        </w:tc>
        <w:tc>
          <w:tcPr>
            <w:tcW w:w="1559"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4,98</w:t>
            </w:r>
          </w:p>
        </w:tc>
        <w:tc>
          <w:tcPr>
            <w:tcW w:w="1418"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3,91</w:t>
            </w:r>
          </w:p>
        </w:tc>
        <w:tc>
          <w:tcPr>
            <w:tcW w:w="1241" w:type="dxa"/>
          </w:tcPr>
          <w:p w:rsidR="002D524A" w:rsidRPr="00B279BA" w:rsidRDefault="002D524A" w:rsidP="009605A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0,33</w:t>
            </w:r>
          </w:p>
        </w:tc>
      </w:tr>
    </w:tbl>
    <w:p w:rsidR="00396EAB" w:rsidRDefault="00396EAB" w:rsidP="002D524A">
      <w:pPr>
        <w:spacing w:after="0" w:line="360" w:lineRule="auto"/>
        <w:ind w:firstLine="709"/>
        <w:jc w:val="both"/>
        <w:rPr>
          <w:rFonts w:ascii="Times New Roman" w:hAnsi="Times New Roman" w:cs="Times New Roman"/>
          <w:bCs/>
          <w:sz w:val="28"/>
          <w:szCs w:val="28"/>
          <w:lang w:val="en-US"/>
        </w:rPr>
      </w:pPr>
    </w:p>
    <w:p w:rsidR="002D524A" w:rsidRPr="002D524A" w:rsidRDefault="002D524A" w:rsidP="002D524A">
      <w:pPr>
        <w:spacing w:after="0" w:line="360" w:lineRule="auto"/>
        <w:ind w:firstLine="709"/>
        <w:jc w:val="both"/>
        <w:rPr>
          <w:rFonts w:ascii="Times New Roman" w:hAnsi="Times New Roman" w:cs="Times New Roman"/>
          <w:bCs/>
          <w:sz w:val="28"/>
          <w:szCs w:val="28"/>
        </w:rPr>
      </w:pPr>
      <w:r w:rsidRPr="002D524A">
        <w:rPr>
          <w:rFonts w:ascii="Times New Roman" w:hAnsi="Times New Roman" w:cs="Times New Roman"/>
          <w:bCs/>
          <w:sz w:val="28"/>
          <w:szCs w:val="28"/>
        </w:rPr>
        <w:lastRenderedPageBreak/>
        <w:t xml:space="preserve">Так грубый показатель заболеваемости равен  </w:t>
      </w:r>
      <w:r>
        <w:rPr>
          <w:rFonts w:ascii="Times New Roman" w:hAnsi="Times New Roman" w:cs="Times New Roman"/>
          <w:bCs/>
          <w:sz w:val="28"/>
          <w:szCs w:val="28"/>
        </w:rPr>
        <w:t xml:space="preserve">6,0 </w:t>
      </w:r>
      <w:r w:rsidRPr="002D524A">
        <w:rPr>
          <w:rFonts w:ascii="Times New Roman" w:hAnsi="Times New Roman" w:cs="Times New Roman"/>
          <w:bCs/>
          <w:sz w:val="28"/>
          <w:szCs w:val="28"/>
        </w:rPr>
        <w:t xml:space="preserve"> на 100 тыс. населения, в то время как мировой станд</w:t>
      </w:r>
      <w:r>
        <w:rPr>
          <w:rFonts w:ascii="Times New Roman" w:hAnsi="Times New Roman" w:cs="Times New Roman"/>
          <w:bCs/>
          <w:sz w:val="28"/>
          <w:szCs w:val="28"/>
        </w:rPr>
        <w:t>арт составил 4,30</w:t>
      </w:r>
      <w:r w:rsidRPr="002D524A">
        <w:rPr>
          <w:rFonts w:ascii="Times New Roman" w:hAnsi="Times New Roman" w:cs="Times New Roman"/>
          <w:bCs/>
          <w:sz w:val="28"/>
          <w:szCs w:val="28"/>
        </w:rPr>
        <w:t xml:space="preserve"> на 100 тыс. населения</w:t>
      </w:r>
      <w:r>
        <w:rPr>
          <w:rFonts w:ascii="Times New Roman" w:hAnsi="Times New Roman" w:cs="Times New Roman"/>
          <w:bCs/>
          <w:sz w:val="28"/>
          <w:szCs w:val="28"/>
        </w:rPr>
        <w:t>, что меньше, чем среди женской части населения</w:t>
      </w:r>
      <w:r w:rsidRPr="002D524A">
        <w:rPr>
          <w:rFonts w:ascii="Times New Roman" w:hAnsi="Times New Roman" w:cs="Times New Roman"/>
          <w:bCs/>
          <w:sz w:val="28"/>
          <w:szCs w:val="28"/>
        </w:rPr>
        <w:t>.</w:t>
      </w:r>
    </w:p>
    <w:p w:rsidR="002D524A" w:rsidRPr="002D524A" w:rsidRDefault="002D524A" w:rsidP="002D524A">
      <w:pPr>
        <w:spacing w:after="0" w:line="360" w:lineRule="auto"/>
        <w:ind w:firstLine="709"/>
        <w:jc w:val="both"/>
        <w:rPr>
          <w:rFonts w:ascii="Times New Roman" w:hAnsi="Times New Roman" w:cs="Times New Roman"/>
          <w:bCs/>
          <w:sz w:val="28"/>
          <w:szCs w:val="28"/>
        </w:rPr>
      </w:pPr>
      <w:r w:rsidRPr="002D524A">
        <w:rPr>
          <w:rFonts w:ascii="Times New Roman" w:hAnsi="Times New Roman" w:cs="Times New Roman"/>
          <w:bCs/>
          <w:sz w:val="28"/>
          <w:szCs w:val="28"/>
        </w:rPr>
        <w:t>Наибольший показатель заболеваемости среди 8 округов был выявлен в Центральном Фед</w:t>
      </w:r>
      <w:r>
        <w:rPr>
          <w:rFonts w:ascii="Times New Roman" w:hAnsi="Times New Roman" w:cs="Times New Roman"/>
          <w:bCs/>
          <w:sz w:val="28"/>
          <w:szCs w:val="28"/>
        </w:rPr>
        <w:t xml:space="preserve">еральном Округе и </w:t>
      </w:r>
      <w:r w:rsidR="00313E9F">
        <w:rPr>
          <w:rFonts w:ascii="Times New Roman" w:hAnsi="Times New Roman" w:cs="Times New Roman"/>
          <w:bCs/>
          <w:sz w:val="28"/>
          <w:szCs w:val="28"/>
        </w:rPr>
        <w:t>составил 1323</w:t>
      </w:r>
      <w:r w:rsidRPr="002D524A">
        <w:rPr>
          <w:rFonts w:ascii="Times New Roman" w:hAnsi="Times New Roman" w:cs="Times New Roman"/>
          <w:bCs/>
          <w:sz w:val="28"/>
          <w:szCs w:val="28"/>
        </w:rPr>
        <w:t xml:space="preserve"> </w:t>
      </w:r>
      <w:r w:rsidR="00313E9F" w:rsidRPr="002D524A">
        <w:rPr>
          <w:rFonts w:ascii="Times New Roman" w:hAnsi="Times New Roman" w:cs="Times New Roman"/>
          <w:bCs/>
          <w:sz w:val="28"/>
          <w:szCs w:val="28"/>
        </w:rPr>
        <w:t>случаев,</w:t>
      </w:r>
      <w:r>
        <w:rPr>
          <w:rFonts w:ascii="Times New Roman" w:hAnsi="Times New Roman" w:cs="Times New Roman"/>
          <w:bCs/>
          <w:sz w:val="28"/>
          <w:szCs w:val="28"/>
        </w:rPr>
        <w:t xml:space="preserve"> как и среди женщин</w:t>
      </w:r>
      <w:r w:rsidRPr="002D524A">
        <w:rPr>
          <w:rFonts w:ascii="Times New Roman" w:hAnsi="Times New Roman" w:cs="Times New Roman"/>
          <w:bCs/>
          <w:sz w:val="28"/>
          <w:szCs w:val="28"/>
        </w:rPr>
        <w:t>, а наименьший показатель заболев</w:t>
      </w:r>
      <w:r>
        <w:rPr>
          <w:rFonts w:ascii="Times New Roman" w:hAnsi="Times New Roman" w:cs="Times New Roman"/>
          <w:bCs/>
          <w:sz w:val="28"/>
          <w:szCs w:val="28"/>
        </w:rPr>
        <w:t>аемости меланомой среди мужского</w:t>
      </w:r>
      <w:r w:rsidRPr="002D524A">
        <w:rPr>
          <w:rFonts w:ascii="Times New Roman" w:hAnsi="Times New Roman" w:cs="Times New Roman"/>
          <w:bCs/>
          <w:sz w:val="28"/>
          <w:szCs w:val="28"/>
        </w:rPr>
        <w:t xml:space="preserve"> населения Российской Федерации был в </w:t>
      </w:r>
      <w:r>
        <w:rPr>
          <w:rFonts w:ascii="Times New Roman" w:hAnsi="Times New Roman" w:cs="Times New Roman"/>
          <w:bCs/>
          <w:sz w:val="28"/>
          <w:szCs w:val="28"/>
        </w:rPr>
        <w:t>Северо-Кавказском</w:t>
      </w:r>
      <w:r w:rsidRPr="002D524A">
        <w:rPr>
          <w:rFonts w:ascii="Times New Roman" w:hAnsi="Times New Roman" w:cs="Times New Roman"/>
          <w:bCs/>
          <w:sz w:val="28"/>
          <w:szCs w:val="28"/>
        </w:rPr>
        <w:t xml:space="preserve"> ФО (</w:t>
      </w:r>
      <w:r>
        <w:rPr>
          <w:rFonts w:ascii="Times New Roman" w:hAnsi="Times New Roman" w:cs="Times New Roman"/>
          <w:bCs/>
          <w:sz w:val="28"/>
          <w:szCs w:val="28"/>
        </w:rPr>
        <w:t>145</w:t>
      </w:r>
      <w:r w:rsidRPr="002D524A">
        <w:rPr>
          <w:rFonts w:ascii="Times New Roman" w:hAnsi="Times New Roman" w:cs="Times New Roman"/>
          <w:bCs/>
          <w:sz w:val="28"/>
          <w:szCs w:val="28"/>
        </w:rPr>
        <w:t xml:space="preserve">).  </w:t>
      </w:r>
    </w:p>
    <w:p w:rsidR="002D524A" w:rsidRPr="002D524A" w:rsidRDefault="002D524A" w:rsidP="002D524A">
      <w:pPr>
        <w:spacing w:after="0" w:line="360" w:lineRule="auto"/>
        <w:ind w:firstLine="709"/>
        <w:jc w:val="both"/>
        <w:rPr>
          <w:rFonts w:ascii="Times New Roman" w:hAnsi="Times New Roman" w:cs="Times New Roman"/>
          <w:bCs/>
          <w:sz w:val="28"/>
          <w:szCs w:val="28"/>
        </w:rPr>
      </w:pPr>
      <w:r w:rsidRPr="002D524A">
        <w:rPr>
          <w:rFonts w:ascii="Times New Roman" w:hAnsi="Times New Roman" w:cs="Times New Roman"/>
          <w:bCs/>
          <w:sz w:val="28"/>
          <w:szCs w:val="28"/>
        </w:rPr>
        <w:t>За период с 2006 по 2016 г. в РФ умерло от меланомы</w:t>
      </w:r>
      <w:r>
        <w:rPr>
          <w:rFonts w:ascii="Times New Roman" w:hAnsi="Times New Roman" w:cs="Times New Roman"/>
          <w:bCs/>
          <w:sz w:val="28"/>
          <w:szCs w:val="28"/>
        </w:rPr>
        <w:t xml:space="preserve"> </w:t>
      </w:r>
      <w:r w:rsidRPr="002D524A">
        <w:rPr>
          <w:rFonts w:ascii="Times New Roman" w:hAnsi="Times New Roman" w:cs="Times New Roman"/>
          <w:bCs/>
          <w:sz w:val="28"/>
          <w:szCs w:val="28"/>
        </w:rPr>
        <w:t>кожи 36 333 больных, из них 17 101 мужчина и 19</w:t>
      </w:r>
      <w:r>
        <w:rPr>
          <w:rFonts w:ascii="Times New Roman" w:hAnsi="Times New Roman" w:cs="Times New Roman"/>
          <w:bCs/>
          <w:sz w:val="28"/>
          <w:szCs w:val="28"/>
        </w:rPr>
        <w:t> </w:t>
      </w:r>
      <w:r w:rsidRPr="002D524A">
        <w:rPr>
          <w:rFonts w:ascii="Times New Roman" w:hAnsi="Times New Roman" w:cs="Times New Roman"/>
          <w:bCs/>
          <w:sz w:val="28"/>
          <w:szCs w:val="28"/>
        </w:rPr>
        <w:t>232</w:t>
      </w:r>
      <w:r>
        <w:rPr>
          <w:rFonts w:ascii="Times New Roman" w:hAnsi="Times New Roman" w:cs="Times New Roman"/>
          <w:bCs/>
          <w:sz w:val="28"/>
          <w:szCs w:val="28"/>
        </w:rPr>
        <w:t xml:space="preserve"> </w:t>
      </w:r>
      <w:r w:rsidRPr="002D524A">
        <w:rPr>
          <w:rFonts w:ascii="Times New Roman" w:hAnsi="Times New Roman" w:cs="Times New Roman"/>
          <w:bCs/>
          <w:sz w:val="28"/>
          <w:szCs w:val="28"/>
        </w:rPr>
        <w:t>женщин</w:t>
      </w:r>
      <w:r>
        <w:rPr>
          <w:rFonts w:ascii="Times New Roman" w:hAnsi="Times New Roman" w:cs="Times New Roman"/>
          <w:bCs/>
          <w:sz w:val="28"/>
          <w:szCs w:val="28"/>
        </w:rPr>
        <w:t>ы. Средний возраст умерших от меланомы</w:t>
      </w:r>
      <w:r w:rsidRPr="002D524A">
        <w:rPr>
          <w:rFonts w:ascii="Times New Roman" w:hAnsi="Times New Roman" w:cs="Times New Roman"/>
          <w:bCs/>
          <w:sz w:val="28"/>
          <w:szCs w:val="28"/>
        </w:rPr>
        <w:t xml:space="preserve"> в 2016 г. (3701</w:t>
      </w:r>
      <w:r>
        <w:rPr>
          <w:rFonts w:ascii="Times New Roman" w:hAnsi="Times New Roman" w:cs="Times New Roman"/>
          <w:bCs/>
          <w:sz w:val="28"/>
          <w:szCs w:val="28"/>
        </w:rPr>
        <w:t xml:space="preserve"> </w:t>
      </w:r>
      <w:r w:rsidRPr="002D524A">
        <w:rPr>
          <w:rFonts w:ascii="Times New Roman" w:hAnsi="Times New Roman" w:cs="Times New Roman"/>
          <w:bCs/>
          <w:sz w:val="28"/>
          <w:szCs w:val="28"/>
        </w:rPr>
        <w:t>человек) составил 63,9 года (мужчин – 61,9, женщин –</w:t>
      </w:r>
      <w:r>
        <w:rPr>
          <w:rFonts w:ascii="Times New Roman" w:hAnsi="Times New Roman" w:cs="Times New Roman"/>
          <w:bCs/>
          <w:sz w:val="28"/>
          <w:szCs w:val="28"/>
        </w:rPr>
        <w:t xml:space="preserve"> </w:t>
      </w:r>
      <w:r w:rsidRPr="002D524A">
        <w:rPr>
          <w:rFonts w:ascii="Times New Roman" w:hAnsi="Times New Roman" w:cs="Times New Roman"/>
          <w:bCs/>
          <w:sz w:val="28"/>
          <w:szCs w:val="28"/>
        </w:rPr>
        <w:t>65,6). Для сравнения: средний возраст умерших от других</w:t>
      </w:r>
      <w:r>
        <w:rPr>
          <w:rFonts w:ascii="Times New Roman" w:hAnsi="Times New Roman" w:cs="Times New Roman"/>
          <w:bCs/>
          <w:sz w:val="28"/>
          <w:szCs w:val="28"/>
        </w:rPr>
        <w:t xml:space="preserve"> </w:t>
      </w:r>
      <w:r w:rsidRPr="002D524A">
        <w:rPr>
          <w:rFonts w:ascii="Times New Roman" w:hAnsi="Times New Roman" w:cs="Times New Roman"/>
          <w:bCs/>
          <w:sz w:val="28"/>
          <w:szCs w:val="28"/>
        </w:rPr>
        <w:t>ЗНО кожи</w:t>
      </w:r>
      <w:r w:rsidR="001D644B">
        <w:rPr>
          <w:rFonts w:ascii="Times New Roman" w:hAnsi="Times New Roman" w:cs="Times New Roman"/>
          <w:bCs/>
          <w:sz w:val="28"/>
          <w:szCs w:val="28"/>
        </w:rPr>
        <w:t xml:space="preserve"> (</w:t>
      </w:r>
      <w:r w:rsidR="001D644B" w:rsidRPr="001D644B">
        <w:rPr>
          <w:rFonts w:ascii="Times New Roman" w:hAnsi="Times New Roman" w:cs="Times New Roman"/>
          <w:bCs/>
          <w:sz w:val="28"/>
          <w:szCs w:val="28"/>
        </w:rPr>
        <w:t>базальноклеточная и плоскоклеточная карциномы</w:t>
      </w:r>
      <w:r w:rsidR="001D644B">
        <w:rPr>
          <w:rFonts w:ascii="Times New Roman" w:hAnsi="Times New Roman" w:cs="Times New Roman"/>
          <w:bCs/>
          <w:sz w:val="28"/>
          <w:szCs w:val="28"/>
        </w:rPr>
        <w:t>)</w:t>
      </w:r>
      <w:r w:rsidRPr="002D524A">
        <w:rPr>
          <w:rFonts w:ascii="Times New Roman" w:hAnsi="Times New Roman" w:cs="Times New Roman"/>
          <w:bCs/>
          <w:sz w:val="28"/>
          <w:szCs w:val="28"/>
        </w:rPr>
        <w:t xml:space="preserve"> – 73,7 года, у мужчин – 69,7, женщин – 77,2</w:t>
      </w:r>
      <w:r>
        <w:rPr>
          <w:rFonts w:ascii="Times New Roman" w:hAnsi="Times New Roman" w:cs="Times New Roman"/>
          <w:bCs/>
          <w:sz w:val="28"/>
          <w:szCs w:val="28"/>
        </w:rPr>
        <w:t xml:space="preserve"> </w:t>
      </w:r>
      <w:r w:rsidRPr="002D524A">
        <w:rPr>
          <w:rFonts w:ascii="Times New Roman" w:hAnsi="Times New Roman" w:cs="Times New Roman"/>
          <w:bCs/>
          <w:sz w:val="28"/>
          <w:szCs w:val="28"/>
        </w:rPr>
        <w:t>года, то есть средний возраст умерших от МК мужчин на</w:t>
      </w:r>
      <w:r>
        <w:rPr>
          <w:rFonts w:ascii="Times New Roman" w:hAnsi="Times New Roman" w:cs="Times New Roman"/>
          <w:bCs/>
          <w:sz w:val="28"/>
          <w:szCs w:val="28"/>
        </w:rPr>
        <w:t xml:space="preserve"> </w:t>
      </w:r>
      <w:r w:rsidRPr="002D524A">
        <w:rPr>
          <w:rFonts w:ascii="Times New Roman" w:hAnsi="Times New Roman" w:cs="Times New Roman"/>
          <w:bCs/>
          <w:sz w:val="28"/>
          <w:szCs w:val="28"/>
        </w:rPr>
        <w:t>8 лет, а женщин – на 11,6 года меньше, чем умерших от</w:t>
      </w:r>
      <w:r>
        <w:rPr>
          <w:rFonts w:ascii="Times New Roman" w:hAnsi="Times New Roman" w:cs="Times New Roman"/>
          <w:bCs/>
          <w:sz w:val="28"/>
          <w:szCs w:val="28"/>
        </w:rPr>
        <w:t xml:space="preserve"> </w:t>
      </w:r>
      <w:r w:rsidRPr="002D524A">
        <w:rPr>
          <w:rFonts w:ascii="Times New Roman" w:hAnsi="Times New Roman" w:cs="Times New Roman"/>
          <w:bCs/>
          <w:sz w:val="28"/>
          <w:szCs w:val="28"/>
        </w:rPr>
        <w:t>других новообразований кожи (рака кожи).</w:t>
      </w:r>
    </w:p>
    <w:p w:rsidR="002D524A" w:rsidRDefault="002D524A" w:rsidP="002D524A">
      <w:pPr>
        <w:spacing w:after="0" w:line="360" w:lineRule="auto"/>
        <w:ind w:firstLine="709"/>
        <w:jc w:val="both"/>
        <w:rPr>
          <w:rFonts w:ascii="Times New Roman" w:hAnsi="Times New Roman" w:cs="Times New Roman"/>
          <w:bCs/>
          <w:sz w:val="28"/>
          <w:szCs w:val="28"/>
        </w:rPr>
      </w:pPr>
      <w:r w:rsidRPr="002D524A">
        <w:rPr>
          <w:rFonts w:ascii="Times New Roman" w:hAnsi="Times New Roman" w:cs="Times New Roman"/>
          <w:bCs/>
          <w:sz w:val="28"/>
          <w:szCs w:val="28"/>
        </w:rPr>
        <w:t>Грубый показатель смертности от меланомы в РФ в</w:t>
      </w:r>
      <w:r>
        <w:rPr>
          <w:rFonts w:ascii="Times New Roman" w:hAnsi="Times New Roman" w:cs="Times New Roman"/>
          <w:bCs/>
          <w:sz w:val="28"/>
          <w:szCs w:val="28"/>
        </w:rPr>
        <w:t xml:space="preserve"> </w:t>
      </w:r>
      <w:r w:rsidRPr="002D524A">
        <w:rPr>
          <w:rFonts w:ascii="Times New Roman" w:hAnsi="Times New Roman" w:cs="Times New Roman"/>
          <w:bCs/>
          <w:sz w:val="28"/>
          <w:szCs w:val="28"/>
        </w:rPr>
        <w:t>течение 2006–2016 гг. находился в диапазоне 2,13–2,52</w:t>
      </w:r>
      <w:r>
        <w:rPr>
          <w:rFonts w:ascii="Times New Roman" w:hAnsi="Times New Roman" w:cs="Times New Roman"/>
          <w:bCs/>
          <w:sz w:val="28"/>
          <w:szCs w:val="28"/>
        </w:rPr>
        <w:t xml:space="preserve"> </w:t>
      </w:r>
      <w:r w:rsidRPr="002D524A">
        <w:rPr>
          <w:rFonts w:ascii="Times New Roman" w:hAnsi="Times New Roman" w:cs="Times New Roman"/>
          <w:bCs/>
          <w:sz w:val="28"/>
          <w:szCs w:val="28"/>
        </w:rPr>
        <w:t>на 100 тыс. населения. С</w:t>
      </w:r>
      <w:r>
        <w:rPr>
          <w:rFonts w:ascii="Times New Roman" w:hAnsi="Times New Roman" w:cs="Times New Roman"/>
          <w:bCs/>
          <w:sz w:val="28"/>
          <w:szCs w:val="28"/>
        </w:rPr>
        <w:t>реднегодовой темп прироста «гру</w:t>
      </w:r>
      <w:r w:rsidRPr="002D524A">
        <w:rPr>
          <w:rFonts w:ascii="Times New Roman" w:hAnsi="Times New Roman" w:cs="Times New Roman"/>
          <w:bCs/>
          <w:sz w:val="28"/>
          <w:szCs w:val="28"/>
        </w:rPr>
        <w:t>бых» показателей смертности от меланомы кожи в России</w:t>
      </w:r>
      <w:r>
        <w:rPr>
          <w:rFonts w:ascii="Times New Roman" w:hAnsi="Times New Roman" w:cs="Times New Roman"/>
          <w:bCs/>
          <w:sz w:val="28"/>
          <w:szCs w:val="28"/>
        </w:rPr>
        <w:t xml:space="preserve"> </w:t>
      </w:r>
      <w:r w:rsidRPr="002D524A">
        <w:rPr>
          <w:rFonts w:ascii="Times New Roman" w:hAnsi="Times New Roman" w:cs="Times New Roman"/>
          <w:bCs/>
          <w:sz w:val="28"/>
          <w:szCs w:val="28"/>
        </w:rPr>
        <w:t>составил 1,50%, общий прирост за 2006–2016 гг. – 16,32%.</w:t>
      </w:r>
    </w:p>
    <w:p w:rsidR="009D3B5E" w:rsidRDefault="009D3B5E" w:rsidP="002D524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Но все же данная проблема в Росси находится на уровень ниже, чем в Европе. Так, например, в 2015 году в Краснодарском крае  кампанией</w:t>
      </w:r>
      <w:r w:rsidRPr="009D3B5E">
        <w:rPr>
          <w:rFonts w:ascii="Times New Roman" w:hAnsi="Times New Roman" w:cs="Times New Roman"/>
          <w:bCs/>
          <w:sz w:val="28"/>
          <w:szCs w:val="28"/>
        </w:rPr>
        <w:t xml:space="preserve"> «День скрининга на меланому» </w:t>
      </w:r>
      <w:r>
        <w:rPr>
          <w:rFonts w:ascii="Times New Roman" w:hAnsi="Times New Roman" w:cs="Times New Roman"/>
          <w:bCs/>
          <w:sz w:val="28"/>
          <w:szCs w:val="28"/>
        </w:rPr>
        <w:t xml:space="preserve">было проведено исследование по выявлению меланомы в населения. </w:t>
      </w:r>
    </w:p>
    <w:p w:rsidR="009D3B5E" w:rsidRPr="009D3B5E" w:rsidRDefault="009D3B5E" w:rsidP="009D3B5E">
      <w:pPr>
        <w:spacing w:after="0" w:line="360" w:lineRule="auto"/>
        <w:ind w:firstLine="709"/>
        <w:jc w:val="both"/>
        <w:rPr>
          <w:rFonts w:ascii="Times New Roman" w:hAnsi="Times New Roman" w:cs="Times New Roman"/>
          <w:bCs/>
          <w:sz w:val="28"/>
          <w:szCs w:val="28"/>
        </w:rPr>
      </w:pPr>
      <w:r w:rsidRPr="009D3B5E">
        <w:rPr>
          <w:rFonts w:ascii="Times New Roman" w:hAnsi="Times New Roman" w:cs="Times New Roman"/>
          <w:bCs/>
          <w:sz w:val="28"/>
          <w:szCs w:val="28"/>
        </w:rPr>
        <w:t>Было установлено, что женщины составляют большинство участников, обследованных в течение двухлетнего периода, что соответствует другим отчетам; это может объясняться большей озабоченностью по поводу внешнего вида и риска развития рака среди</w:t>
      </w:r>
      <w:r w:rsidR="00681E96">
        <w:rPr>
          <w:rFonts w:ascii="Times New Roman" w:hAnsi="Times New Roman" w:cs="Times New Roman"/>
          <w:bCs/>
          <w:sz w:val="28"/>
          <w:szCs w:val="28"/>
        </w:rPr>
        <w:t xml:space="preserve"> женщин </w:t>
      </w:r>
      <w:r w:rsidR="00681E96" w:rsidRPr="00681E96">
        <w:rPr>
          <w:rFonts w:ascii="Times New Roman" w:hAnsi="Times New Roman" w:cs="Times New Roman"/>
          <w:bCs/>
          <w:sz w:val="28"/>
          <w:szCs w:val="28"/>
        </w:rPr>
        <w:t>[43]</w:t>
      </w:r>
      <w:r w:rsidRPr="009D3B5E">
        <w:rPr>
          <w:rFonts w:ascii="Times New Roman" w:hAnsi="Times New Roman" w:cs="Times New Roman"/>
          <w:bCs/>
          <w:sz w:val="28"/>
          <w:szCs w:val="28"/>
        </w:rPr>
        <w:t xml:space="preserve">. В </w:t>
      </w:r>
      <w:proofErr w:type="spellStart"/>
      <w:r w:rsidRPr="009D3B5E">
        <w:rPr>
          <w:rFonts w:ascii="Times New Roman" w:hAnsi="Times New Roman" w:cs="Times New Roman"/>
          <w:bCs/>
          <w:sz w:val="28"/>
          <w:szCs w:val="28"/>
        </w:rPr>
        <w:t>скрининговой</w:t>
      </w:r>
      <w:proofErr w:type="spellEnd"/>
      <w:r w:rsidRPr="009D3B5E">
        <w:rPr>
          <w:rFonts w:ascii="Times New Roman" w:hAnsi="Times New Roman" w:cs="Times New Roman"/>
          <w:bCs/>
          <w:sz w:val="28"/>
          <w:szCs w:val="28"/>
        </w:rPr>
        <w:t xml:space="preserve"> кампании 2015–2016 гг. 77% людей были в возрасте &lt;50 лет, хотя средний возраст пациентов с меланомой в Российской Федерации составляет 60,9 лет </w:t>
      </w:r>
      <w:r w:rsidR="00681E96" w:rsidRPr="00681E96">
        <w:rPr>
          <w:rFonts w:ascii="Times New Roman" w:hAnsi="Times New Roman" w:cs="Times New Roman"/>
          <w:bCs/>
          <w:sz w:val="28"/>
          <w:szCs w:val="28"/>
        </w:rPr>
        <w:lastRenderedPageBreak/>
        <w:t>[44]</w:t>
      </w:r>
      <w:r w:rsidRPr="009D3B5E">
        <w:rPr>
          <w:rFonts w:ascii="Times New Roman" w:hAnsi="Times New Roman" w:cs="Times New Roman"/>
          <w:bCs/>
          <w:sz w:val="28"/>
          <w:szCs w:val="28"/>
        </w:rPr>
        <w:t xml:space="preserve">. Эта тенденция также наблюдалась в кампании </w:t>
      </w:r>
      <w:proofErr w:type="spellStart"/>
      <w:r w:rsidRPr="009D3B5E">
        <w:rPr>
          <w:rFonts w:ascii="Times New Roman" w:hAnsi="Times New Roman" w:cs="Times New Roman"/>
          <w:bCs/>
          <w:sz w:val="28"/>
          <w:szCs w:val="28"/>
        </w:rPr>
        <w:t>Евромеланома</w:t>
      </w:r>
      <w:proofErr w:type="spellEnd"/>
      <w:r w:rsidRPr="009D3B5E">
        <w:rPr>
          <w:rFonts w:ascii="Times New Roman" w:hAnsi="Times New Roman" w:cs="Times New Roman"/>
          <w:bCs/>
          <w:sz w:val="28"/>
          <w:szCs w:val="28"/>
        </w:rPr>
        <w:t xml:space="preserve"> в</w:t>
      </w:r>
      <w:r w:rsidR="00681E96">
        <w:rPr>
          <w:rFonts w:ascii="Times New Roman" w:hAnsi="Times New Roman" w:cs="Times New Roman"/>
          <w:bCs/>
          <w:sz w:val="28"/>
          <w:szCs w:val="28"/>
        </w:rPr>
        <w:t xml:space="preserve"> Греции </w:t>
      </w:r>
      <w:r w:rsidR="00681E96" w:rsidRPr="00681E96">
        <w:rPr>
          <w:rFonts w:ascii="Times New Roman" w:hAnsi="Times New Roman" w:cs="Times New Roman"/>
          <w:bCs/>
          <w:sz w:val="28"/>
          <w:szCs w:val="28"/>
        </w:rPr>
        <w:t>[43]</w:t>
      </w:r>
      <w:r w:rsidRPr="009D3B5E">
        <w:rPr>
          <w:rFonts w:ascii="Times New Roman" w:hAnsi="Times New Roman" w:cs="Times New Roman"/>
          <w:bCs/>
          <w:sz w:val="28"/>
          <w:szCs w:val="28"/>
        </w:rPr>
        <w:t>. Результаты этой кампании в Швеции показали, что 58% обследованных лиц были в возра</w:t>
      </w:r>
      <w:r w:rsidR="00681E96">
        <w:rPr>
          <w:rFonts w:ascii="Times New Roman" w:hAnsi="Times New Roman" w:cs="Times New Roman"/>
          <w:bCs/>
          <w:sz w:val="28"/>
          <w:szCs w:val="28"/>
        </w:rPr>
        <w:t xml:space="preserve">сте&gt; 50 лет </w:t>
      </w:r>
      <w:r w:rsidR="00681E96" w:rsidRPr="00681E96">
        <w:rPr>
          <w:rFonts w:ascii="Times New Roman" w:hAnsi="Times New Roman" w:cs="Times New Roman"/>
          <w:bCs/>
          <w:sz w:val="28"/>
          <w:szCs w:val="28"/>
        </w:rPr>
        <w:t>[45]</w:t>
      </w:r>
      <w:r w:rsidRPr="009D3B5E">
        <w:rPr>
          <w:rFonts w:ascii="Times New Roman" w:hAnsi="Times New Roman" w:cs="Times New Roman"/>
          <w:bCs/>
          <w:sz w:val="28"/>
          <w:szCs w:val="28"/>
        </w:rPr>
        <w:t>. Это может быть связано с ориентацией рекламной кампании на лиц в группе повышенног</w:t>
      </w:r>
      <w:r w:rsidR="00681E96">
        <w:rPr>
          <w:rFonts w:ascii="Times New Roman" w:hAnsi="Times New Roman" w:cs="Times New Roman"/>
          <w:bCs/>
          <w:sz w:val="28"/>
          <w:szCs w:val="28"/>
        </w:rPr>
        <w:t>о риска с точки зрения возраста.</w:t>
      </w:r>
    </w:p>
    <w:p w:rsidR="009D3B5E" w:rsidRPr="002D524A" w:rsidRDefault="009D3B5E" w:rsidP="009D3B5E">
      <w:pPr>
        <w:spacing w:after="0" w:line="360" w:lineRule="auto"/>
        <w:ind w:firstLine="709"/>
        <w:jc w:val="both"/>
        <w:rPr>
          <w:rFonts w:ascii="Times New Roman" w:hAnsi="Times New Roman" w:cs="Times New Roman"/>
          <w:bCs/>
          <w:sz w:val="28"/>
          <w:szCs w:val="28"/>
        </w:rPr>
      </w:pPr>
      <w:r w:rsidRPr="009D3B5E">
        <w:rPr>
          <w:rFonts w:ascii="Times New Roman" w:hAnsi="Times New Roman" w:cs="Times New Roman"/>
          <w:bCs/>
          <w:sz w:val="28"/>
          <w:szCs w:val="28"/>
        </w:rPr>
        <w:t>У большинства пациентов не было семейного анамнеза меланомы или рака кожи, что указывает на необходимость лучшего нацеливания на людей из групп высокого риска. Тем не менее, следует отметить, что лица, которые посетили скрининг, продемонстрировали более высокий уровень факторов риска меланомы. В 2016 году мы наблюдали себорейный кератоз у 30% участников, хотя некоторые данные показывают, что это составляет только 3% случаев в дерматологических кли</w:t>
      </w:r>
      <w:r w:rsidR="00681E96">
        <w:rPr>
          <w:rFonts w:ascii="Times New Roman" w:hAnsi="Times New Roman" w:cs="Times New Roman"/>
          <w:bCs/>
          <w:sz w:val="28"/>
          <w:szCs w:val="28"/>
        </w:rPr>
        <w:t xml:space="preserve">никах </w:t>
      </w:r>
      <w:r w:rsidR="00681E96" w:rsidRPr="00681E96">
        <w:rPr>
          <w:rFonts w:ascii="Times New Roman" w:hAnsi="Times New Roman" w:cs="Times New Roman"/>
          <w:bCs/>
          <w:sz w:val="28"/>
          <w:szCs w:val="28"/>
        </w:rPr>
        <w:t>[46]</w:t>
      </w:r>
      <w:r w:rsidRPr="009D3B5E">
        <w:rPr>
          <w:rFonts w:ascii="Times New Roman" w:hAnsi="Times New Roman" w:cs="Times New Roman"/>
          <w:bCs/>
          <w:sz w:val="28"/>
          <w:szCs w:val="28"/>
        </w:rPr>
        <w:t>. 20% участников имели лентиго на спине; напротив, предыдущее исследование показало, что это было в 8% из 334 человек, проживающих в нашем городе, которые были</w:t>
      </w:r>
      <w:r w:rsidR="00681E96">
        <w:rPr>
          <w:rFonts w:ascii="Times New Roman" w:hAnsi="Times New Roman" w:cs="Times New Roman"/>
          <w:bCs/>
          <w:sz w:val="28"/>
          <w:szCs w:val="28"/>
        </w:rPr>
        <w:t xml:space="preserve"> оценены </w:t>
      </w:r>
      <w:r w:rsidR="00681E96" w:rsidRPr="00681E96">
        <w:rPr>
          <w:rFonts w:ascii="Times New Roman" w:hAnsi="Times New Roman" w:cs="Times New Roman"/>
          <w:bCs/>
          <w:sz w:val="28"/>
          <w:szCs w:val="28"/>
        </w:rPr>
        <w:t>[47]</w:t>
      </w:r>
      <w:r w:rsidRPr="009D3B5E">
        <w:rPr>
          <w:rFonts w:ascii="Times New Roman" w:hAnsi="Times New Roman" w:cs="Times New Roman"/>
          <w:bCs/>
          <w:sz w:val="28"/>
          <w:szCs w:val="28"/>
        </w:rPr>
        <w:t xml:space="preserve">. Примечательно, что среди обследованных лиц было выявлено относительно большое количество случаев </w:t>
      </w:r>
      <w:proofErr w:type="spellStart"/>
      <w:r w:rsidRPr="009D3B5E">
        <w:rPr>
          <w:rFonts w:ascii="Times New Roman" w:hAnsi="Times New Roman" w:cs="Times New Roman"/>
          <w:bCs/>
          <w:sz w:val="28"/>
          <w:szCs w:val="28"/>
        </w:rPr>
        <w:t>диспластических</w:t>
      </w:r>
      <w:proofErr w:type="spellEnd"/>
      <w:r w:rsidRPr="009D3B5E">
        <w:rPr>
          <w:rFonts w:ascii="Times New Roman" w:hAnsi="Times New Roman" w:cs="Times New Roman"/>
          <w:bCs/>
          <w:sz w:val="28"/>
          <w:szCs w:val="28"/>
        </w:rPr>
        <w:t xml:space="preserve"> </w:t>
      </w:r>
      <w:proofErr w:type="spellStart"/>
      <w:r w:rsidRPr="009D3B5E">
        <w:rPr>
          <w:rFonts w:ascii="Times New Roman" w:hAnsi="Times New Roman" w:cs="Times New Roman"/>
          <w:bCs/>
          <w:sz w:val="28"/>
          <w:szCs w:val="28"/>
        </w:rPr>
        <w:t>невусов</w:t>
      </w:r>
      <w:proofErr w:type="spellEnd"/>
      <w:r w:rsidRPr="009D3B5E">
        <w:rPr>
          <w:rFonts w:ascii="Times New Roman" w:hAnsi="Times New Roman" w:cs="Times New Roman"/>
          <w:bCs/>
          <w:sz w:val="28"/>
          <w:szCs w:val="28"/>
        </w:rPr>
        <w:t xml:space="preserve">. Мы полагаем, что это может быть связано с неясным определением этого типа поражения, а не с реальным числом пациентов, которые были обследованы, поскольку были предложены противоречивые клинические критерии для определения этого типа </w:t>
      </w:r>
      <w:proofErr w:type="spellStart"/>
      <w:r w:rsidRPr="009D3B5E">
        <w:rPr>
          <w:rFonts w:ascii="Times New Roman" w:hAnsi="Times New Roman" w:cs="Times New Roman"/>
          <w:bCs/>
          <w:sz w:val="28"/>
          <w:szCs w:val="28"/>
        </w:rPr>
        <w:t>невуса</w:t>
      </w:r>
      <w:proofErr w:type="spellEnd"/>
      <w:r w:rsidRPr="009D3B5E">
        <w:rPr>
          <w:rFonts w:ascii="Times New Roman" w:hAnsi="Times New Roman" w:cs="Times New Roman"/>
          <w:bCs/>
          <w:sz w:val="28"/>
          <w:szCs w:val="28"/>
        </w:rPr>
        <w:t>. </w:t>
      </w:r>
      <w:proofErr w:type="spellStart"/>
      <w:r w:rsidRPr="009D3B5E">
        <w:rPr>
          <w:rFonts w:ascii="Times New Roman" w:hAnsi="Times New Roman" w:cs="Times New Roman"/>
          <w:bCs/>
          <w:sz w:val="28"/>
          <w:szCs w:val="28"/>
        </w:rPr>
        <w:t>Kelly</w:t>
      </w:r>
      <w:proofErr w:type="spellEnd"/>
      <w:r w:rsidRPr="009D3B5E">
        <w:rPr>
          <w:rFonts w:ascii="Times New Roman" w:hAnsi="Times New Roman" w:cs="Times New Roman"/>
          <w:bCs/>
          <w:sz w:val="28"/>
          <w:szCs w:val="28"/>
        </w:rPr>
        <w:t xml:space="preserve"> </w:t>
      </w:r>
      <w:proofErr w:type="spellStart"/>
      <w:r w:rsidRPr="009D3B5E">
        <w:rPr>
          <w:rFonts w:ascii="Times New Roman" w:hAnsi="Times New Roman" w:cs="Times New Roman"/>
          <w:bCs/>
          <w:sz w:val="28"/>
          <w:szCs w:val="28"/>
        </w:rPr>
        <w:t>et</w:t>
      </w:r>
      <w:proofErr w:type="spellEnd"/>
      <w:r w:rsidRPr="009D3B5E">
        <w:rPr>
          <w:rFonts w:ascii="Times New Roman" w:hAnsi="Times New Roman" w:cs="Times New Roman"/>
          <w:bCs/>
          <w:sz w:val="28"/>
          <w:szCs w:val="28"/>
        </w:rPr>
        <w:t xml:space="preserve"> </w:t>
      </w:r>
      <w:proofErr w:type="spellStart"/>
      <w:r w:rsidRPr="009D3B5E">
        <w:rPr>
          <w:rFonts w:ascii="Times New Roman" w:hAnsi="Times New Roman" w:cs="Times New Roman"/>
          <w:bCs/>
          <w:sz w:val="28"/>
          <w:szCs w:val="28"/>
        </w:rPr>
        <w:t>al</w:t>
      </w:r>
      <w:proofErr w:type="spellEnd"/>
      <w:r w:rsidRPr="009D3B5E">
        <w:rPr>
          <w:rFonts w:ascii="Times New Roman" w:hAnsi="Times New Roman" w:cs="Times New Roman"/>
          <w:bCs/>
          <w:sz w:val="28"/>
          <w:szCs w:val="28"/>
        </w:rPr>
        <w:t xml:space="preserve">., (1997) предположили, что </w:t>
      </w:r>
      <w:proofErr w:type="spellStart"/>
      <w:r w:rsidRPr="009D3B5E">
        <w:rPr>
          <w:rFonts w:ascii="Times New Roman" w:hAnsi="Times New Roman" w:cs="Times New Roman"/>
          <w:bCs/>
          <w:sz w:val="28"/>
          <w:szCs w:val="28"/>
        </w:rPr>
        <w:t>диспластические</w:t>
      </w:r>
      <w:proofErr w:type="spellEnd"/>
      <w:r w:rsidRPr="009D3B5E">
        <w:rPr>
          <w:rFonts w:ascii="Times New Roman" w:hAnsi="Times New Roman" w:cs="Times New Roman"/>
          <w:bCs/>
          <w:sz w:val="28"/>
          <w:szCs w:val="28"/>
        </w:rPr>
        <w:t xml:space="preserve"> </w:t>
      </w:r>
      <w:proofErr w:type="spellStart"/>
      <w:r w:rsidRPr="009D3B5E">
        <w:rPr>
          <w:rFonts w:ascii="Times New Roman" w:hAnsi="Times New Roman" w:cs="Times New Roman"/>
          <w:bCs/>
          <w:sz w:val="28"/>
          <w:szCs w:val="28"/>
        </w:rPr>
        <w:t>невусы</w:t>
      </w:r>
      <w:proofErr w:type="spellEnd"/>
      <w:r w:rsidRPr="009D3B5E">
        <w:rPr>
          <w:rFonts w:ascii="Times New Roman" w:hAnsi="Times New Roman" w:cs="Times New Roman"/>
          <w:bCs/>
          <w:sz w:val="28"/>
          <w:szCs w:val="28"/>
        </w:rPr>
        <w:t xml:space="preserve"> следует определять как </w:t>
      </w:r>
      <w:proofErr w:type="spellStart"/>
      <w:r w:rsidRPr="009D3B5E">
        <w:rPr>
          <w:rFonts w:ascii="Times New Roman" w:hAnsi="Times New Roman" w:cs="Times New Roman"/>
          <w:bCs/>
          <w:sz w:val="28"/>
          <w:szCs w:val="28"/>
        </w:rPr>
        <w:t>меланоцитарные</w:t>
      </w:r>
      <w:proofErr w:type="spellEnd"/>
      <w:r w:rsidRPr="009D3B5E">
        <w:rPr>
          <w:rFonts w:ascii="Times New Roman" w:hAnsi="Times New Roman" w:cs="Times New Roman"/>
          <w:bCs/>
          <w:sz w:val="28"/>
          <w:szCs w:val="28"/>
        </w:rPr>
        <w:t xml:space="preserve"> поражения с </w:t>
      </w:r>
      <w:proofErr w:type="spellStart"/>
      <w:r w:rsidRPr="009D3B5E">
        <w:rPr>
          <w:rFonts w:ascii="Times New Roman" w:hAnsi="Times New Roman" w:cs="Times New Roman"/>
          <w:bCs/>
          <w:sz w:val="28"/>
          <w:szCs w:val="28"/>
        </w:rPr>
        <w:t>макулярным</w:t>
      </w:r>
      <w:proofErr w:type="spellEnd"/>
      <w:r w:rsidRPr="009D3B5E">
        <w:rPr>
          <w:rFonts w:ascii="Times New Roman" w:hAnsi="Times New Roman" w:cs="Times New Roman"/>
          <w:bCs/>
          <w:sz w:val="28"/>
          <w:szCs w:val="28"/>
        </w:rPr>
        <w:t xml:space="preserve"> компонентом и наличием ≥3 следующих признаков: нерегулярная пигментация, плохо очерченная граница, нерегулярная грани</w:t>
      </w:r>
      <w:r w:rsidR="00681E96">
        <w:rPr>
          <w:rFonts w:ascii="Times New Roman" w:hAnsi="Times New Roman" w:cs="Times New Roman"/>
          <w:bCs/>
          <w:sz w:val="28"/>
          <w:szCs w:val="28"/>
        </w:rPr>
        <w:t>ца, эритема и размер ≥5 мм.  </w:t>
      </w:r>
      <w:proofErr w:type="spellStart"/>
      <w:r w:rsidR="00681E96">
        <w:rPr>
          <w:rFonts w:ascii="Times New Roman" w:hAnsi="Times New Roman" w:cs="Times New Roman"/>
          <w:bCs/>
          <w:sz w:val="28"/>
          <w:szCs w:val="28"/>
        </w:rPr>
        <w:t>Такер</w:t>
      </w:r>
      <w:proofErr w:type="spellEnd"/>
      <w:r w:rsidR="00681E96">
        <w:rPr>
          <w:rFonts w:ascii="Times New Roman" w:hAnsi="Times New Roman" w:cs="Times New Roman"/>
          <w:bCs/>
          <w:sz w:val="28"/>
          <w:szCs w:val="28"/>
        </w:rPr>
        <w:t xml:space="preserve"> и др.</w:t>
      </w:r>
      <w:r w:rsidR="00681E96" w:rsidRPr="00681E96">
        <w:rPr>
          <w:rFonts w:ascii="Times New Roman" w:hAnsi="Times New Roman" w:cs="Times New Roman"/>
          <w:bCs/>
          <w:sz w:val="28"/>
          <w:szCs w:val="28"/>
        </w:rPr>
        <w:t xml:space="preserve"> [48]</w:t>
      </w:r>
      <w:r w:rsidRPr="009D3B5E">
        <w:rPr>
          <w:rFonts w:ascii="Times New Roman" w:hAnsi="Times New Roman" w:cs="Times New Roman"/>
          <w:bCs/>
          <w:sz w:val="28"/>
          <w:szCs w:val="28"/>
        </w:rPr>
        <w:t xml:space="preserve"> предположили, что </w:t>
      </w:r>
      <w:proofErr w:type="spellStart"/>
      <w:r w:rsidRPr="009D3B5E">
        <w:rPr>
          <w:rFonts w:ascii="Times New Roman" w:hAnsi="Times New Roman" w:cs="Times New Roman"/>
          <w:bCs/>
          <w:sz w:val="28"/>
          <w:szCs w:val="28"/>
        </w:rPr>
        <w:t>диспластические</w:t>
      </w:r>
      <w:proofErr w:type="spellEnd"/>
      <w:r w:rsidRPr="009D3B5E">
        <w:rPr>
          <w:rFonts w:ascii="Times New Roman" w:hAnsi="Times New Roman" w:cs="Times New Roman"/>
          <w:bCs/>
          <w:sz w:val="28"/>
          <w:szCs w:val="28"/>
        </w:rPr>
        <w:t xml:space="preserve"> </w:t>
      </w:r>
      <w:proofErr w:type="spellStart"/>
      <w:r w:rsidRPr="009D3B5E">
        <w:rPr>
          <w:rFonts w:ascii="Times New Roman" w:hAnsi="Times New Roman" w:cs="Times New Roman"/>
          <w:bCs/>
          <w:sz w:val="28"/>
          <w:szCs w:val="28"/>
        </w:rPr>
        <w:t>невусы</w:t>
      </w:r>
      <w:proofErr w:type="spellEnd"/>
      <w:r w:rsidRPr="009D3B5E">
        <w:rPr>
          <w:rFonts w:ascii="Times New Roman" w:hAnsi="Times New Roman" w:cs="Times New Roman"/>
          <w:bCs/>
          <w:sz w:val="28"/>
          <w:szCs w:val="28"/>
        </w:rPr>
        <w:t xml:space="preserve"> должны быть определены как повреждения диаметром ≥5 мм, которые являются плоскими или содержат плоский компонент и </w:t>
      </w:r>
      <w:proofErr w:type="gramStart"/>
      <w:r w:rsidRPr="009D3B5E">
        <w:rPr>
          <w:rFonts w:ascii="Times New Roman" w:hAnsi="Times New Roman" w:cs="Times New Roman"/>
          <w:bCs/>
          <w:sz w:val="28"/>
          <w:szCs w:val="28"/>
        </w:rPr>
        <w:t>имеют</w:t>
      </w:r>
      <w:proofErr w:type="gramEnd"/>
      <w:r w:rsidRPr="009D3B5E">
        <w:rPr>
          <w:rFonts w:ascii="Times New Roman" w:hAnsi="Times New Roman" w:cs="Times New Roman"/>
          <w:bCs/>
          <w:sz w:val="28"/>
          <w:szCs w:val="28"/>
        </w:rPr>
        <w:t xml:space="preserve"> по крайней мере два дополнительных признака из следующих: нерегулярные границы, нечеткие границы или непостоянная пигментация.</w:t>
      </w:r>
    </w:p>
    <w:p w:rsidR="0087684B" w:rsidRPr="0087684B" w:rsidRDefault="002D524A" w:rsidP="0087684B">
      <w:pPr>
        <w:spacing w:after="0" w:line="360" w:lineRule="auto"/>
        <w:ind w:firstLine="709"/>
        <w:jc w:val="both"/>
        <w:rPr>
          <w:rFonts w:ascii="Times New Roman" w:hAnsi="Times New Roman" w:cs="Times New Roman"/>
          <w:bCs/>
          <w:sz w:val="28"/>
          <w:szCs w:val="28"/>
        </w:rPr>
      </w:pPr>
      <w:r w:rsidRPr="002D524A">
        <w:rPr>
          <w:rFonts w:ascii="Times New Roman" w:hAnsi="Times New Roman" w:cs="Times New Roman"/>
          <w:b/>
          <w:bCs/>
          <w:sz w:val="28"/>
          <w:szCs w:val="28"/>
        </w:rPr>
        <w:lastRenderedPageBreak/>
        <w:t xml:space="preserve">Выводы. </w:t>
      </w:r>
      <w:proofErr w:type="gramStart"/>
      <w:r w:rsidR="0087684B" w:rsidRPr="0087684B">
        <w:rPr>
          <w:rFonts w:ascii="Times New Roman" w:hAnsi="Times New Roman" w:cs="Times New Roman"/>
          <w:bCs/>
          <w:sz w:val="28"/>
          <w:szCs w:val="28"/>
        </w:rPr>
        <w:t>Заболеваемост</w:t>
      </w:r>
      <w:r w:rsidR="0087684B">
        <w:rPr>
          <w:rFonts w:ascii="Times New Roman" w:hAnsi="Times New Roman" w:cs="Times New Roman"/>
          <w:bCs/>
          <w:sz w:val="28"/>
          <w:szCs w:val="28"/>
        </w:rPr>
        <w:t xml:space="preserve">ь меланомой кожи резко возросла </w:t>
      </w:r>
      <w:r w:rsidR="0087684B" w:rsidRPr="0087684B">
        <w:rPr>
          <w:rFonts w:ascii="Times New Roman" w:hAnsi="Times New Roman" w:cs="Times New Roman"/>
          <w:bCs/>
          <w:sz w:val="28"/>
          <w:szCs w:val="28"/>
        </w:rPr>
        <w:t xml:space="preserve">за последние </w:t>
      </w:r>
      <w:r w:rsidR="001D644B">
        <w:rPr>
          <w:rFonts w:ascii="Times New Roman" w:hAnsi="Times New Roman" w:cs="Times New Roman"/>
          <w:bCs/>
          <w:sz w:val="28"/>
          <w:szCs w:val="28"/>
        </w:rPr>
        <w:t>50</w:t>
      </w:r>
      <w:r w:rsidR="0087684B" w:rsidRPr="0087684B">
        <w:rPr>
          <w:rFonts w:ascii="Times New Roman" w:hAnsi="Times New Roman" w:cs="Times New Roman"/>
          <w:bCs/>
          <w:sz w:val="28"/>
          <w:szCs w:val="28"/>
        </w:rPr>
        <w:t xml:space="preserve"> лет.</w:t>
      </w:r>
      <w:proofErr w:type="gramEnd"/>
      <w:r w:rsidR="0087684B" w:rsidRPr="0087684B">
        <w:rPr>
          <w:rFonts w:ascii="Times New Roman" w:hAnsi="Times New Roman" w:cs="Times New Roman"/>
          <w:bCs/>
          <w:sz w:val="28"/>
          <w:szCs w:val="28"/>
        </w:rPr>
        <w:t xml:space="preserve"> Точные причины</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роста заболеваемости неизвестны, однако, по</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мнению авторов, играют роль некоторые генетические</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факторы и особенности окружающей</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среды. Несмотря на определенные успехи в области</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ранней диагностики и терапии меланомы</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кожи, которые позволили стабилизировать</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смертность от данного заболевания в странах</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Северной Америки, Австралии и некоторых</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европейских странах, прогноз меланомы кожи</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остается неблагоприятным, а инновационные</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методы лечения характеризуются высокой стоимостью</w:t>
      </w:r>
      <w:r w:rsidR="0087684B">
        <w:rPr>
          <w:rFonts w:ascii="Times New Roman" w:hAnsi="Times New Roman" w:cs="Times New Roman"/>
          <w:bCs/>
          <w:sz w:val="28"/>
          <w:szCs w:val="28"/>
        </w:rPr>
        <w:t xml:space="preserve"> </w:t>
      </w:r>
      <w:r w:rsidR="0087684B" w:rsidRPr="0087684B">
        <w:rPr>
          <w:rFonts w:ascii="Times New Roman" w:hAnsi="Times New Roman" w:cs="Times New Roman"/>
          <w:bCs/>
          <w:sz w:val="28"/>
          <w:szCs w:val="28"/>
        </w:rPr>
        <w:t>и недоступны в ряде стран.</w:t>
      </w:r>
    </w:p>
    <w:p w:rsidR="002D524A" w:rsidRDefault="0087684B" w:rsidP="0087684B">
      <w:pPr>
        <w:spacing w:after="0" w:line="360" w:lineRule="auto"/>
        <w:ind w:firstLine="709"/>
        <w:jc w:val="both"/>
        <w:rPr>
          <w:rFonts w:ascii="Times New Roman" w:hAnsi="Times New Roman" w:cs="Times New Roman"/>
          <w:bCs/>
          <w:sz w:val="28"/>
          <w:szCs w:val="28"/>
        </w:rPr>
      </w:pPr>
      <w:r w:rsidRPr="0087684B">
        <w:rPr>
          <w:rFonts w:ascii="Times New Roman" w:hAnsi="Times New Roman" w:cs="Times New Roman"/>
          <w:bCs/>
          <w:sz w:val="28"/>
          <w:szCs w:val="28"/>
        </w:rPr>
        <w:t>Эпидемиологическая картина меланомы кожи</w:t>
      </w:r>
      <w:r>
        <w:rPr>
          <w:rFonts w:ascii="Times New Roman" w:hAnsi="Times New Roman" w:cs="Times New Roman"/>
          <w:bCs/>
          <w:sz w:val="28"/>
          <w:szCs w:val="28"/>
        </w:rPr>
        <w:t xml:space="preserve"> </w:t>
      </w:r>
      <w:r w:rsidRPr="0087684B">
        <w:rPr>
          <w:rFonts w:ascii="Times New Roman" w:hAnsi="Times New Roman" w:cs="Times New Roman"/>
          <w:bCs/>
          <w:sz w:val="28"/>
          <w:szCs w:val="28"/>
        </w:rPr>
        <w:t>крайне неоднородна, что отражает сложность</w:t>
      </w:r>
      <w:r>
        <w:rPr>
          <w:rFonts w:ascii="Times New Roman" w:hAnsi="Times New Roman" w:cs="Times New Roman"/>
          <w:bCs/>
          <w:sz w:val="28"/>
          <w:szCs w:val="28"/>
        </w:rPr>
        <w:t xml:space="preserve"> </w:t>
      </w:r>
      <w:r w:rsidRPr="0087684B">
        <w:rPr>
          <w:rFonts w:ascii="Times New Roman" w:hAnsi="Times New Roman" w:cs="Times New Roman"/>
          <w:bCs/>
          <w:sz w:val="28"/>
          <w:szCs w:val="28"/>
        </w:rPr>
        <w:t>и гетерогенность данного заболевания. Ранняя</w:t>
      </w:r>
      <w:r>
        <w:rPr>
          <w:rFonts w:ascii="Times New Roman" w:hAnsi="Times New Roman" w:cs="Times New Roman"/>
          <w:bCs/>
          <w:sz w:val="28"/>
          <w:szCs w:val="28"/>
        </w:rPr>
        <w:t xml:space="preserve"> </w:t>
      </w:r>
      <w:r w:rsidRPr="0087684B">
        <w:rPr>
          <w:rFonts w:ascii="Times New Roman" w:hAnsi="Times New Roman" w:cs="Times New Roman"/>
          <w:bCs/>
          <w:sz w:val="28"/>
          <w:szCs w:val="28"/>
        </w:rPr>
        <w:t>диагностика и профилактика остаются ключевыми</w:t>
      </w:r>
      <w:r>
        <w:rPr>
          <w:rFonts w:ascii="Times New Roman" w:hAnsi="Times New Roman" w:cs="Times New Roman"/>
          <w:bCs/>
          <w:sz w:val="28"/>
          <w:szCs w:val="28"/>
        </w:rPr>
        <w:t xml:space="preserve"> </w:t>
      </w:r>
      <w:r w:rsidRPr="0087684B">
        <w:rPr>
          <w:rFonts w:ascii="Times New Roman" w:hAnsi="Times New Roman" w:cs="Times New Roman"/>
          <w:bCs/>
          <w:sz w:val="28"/>
          <w:szCs w:val="28"/>
        </w:rPr>
        <w:t>мерами снижения показателей заболеваемости</w:t>
      </w:r>
      <w:r>
        <w:rPr>
          <w:rFonts w:ascii="Times New Roman" w:hAnsi="Times New Roman" w:cs="Times New Roman"/>
          <w:bCs/>
          <w:sz w:val="28"/>
          <w:szCs w:val="28"/>
        </w:rPr>
        <w:t xml:space="preserve"> </w:t>
      </w:r>
      <w:r w:rsidRPr="0087684B">
        <w:rPr>
          <w:rFonts w:ascii="Times New Roman" w:hAnsi="Times New Roman" w:cs="Times New Roman"/>
          <w:bCs/>
          <w:sz w:val="28"/>
          <w:szCs w:val="28"/>
        </w:rPr>
        <w:t>и сме</w:t>
      </w:r>
      <w:r>
        <w:rPr>
          <w:rFonts w:ascii="Times New Roman" w:hAnsi="Times New Roman" w:cs="Times New Roman"/>
          <w:bCs/>
          <w:sz w:val="28"/>
          <w:szCs w:val="28"/>
        </w:rPr>
        <w:t>ртности от меланомы кожи</w:t>
      </w:r>
      <w:r w:rsidRPr="0087684B">
        <w:rPr>
          <w:rFonts w:ascii="Times New Roman" w:hAnsi="Times New Roman" w:cs="Times New Roman"/>
          <w:bCs/>
          <w:sz w:val="28"/>
          <w:szCs w:val="28"/>
        </w:rPr>
        <w:t>.</w:t>
      </w:r>
      <w:r>
        <w:rPr>
          <w:rFonts w:ascii="Times New Roman" w:hAnsi="Times New Roman" w:cs="Times New Roman"/>
          <w:bCs/>
          <w:sz w:val="28"/>
          <w:szCs w:val="28"/>
        </w:rPr>
        <w:t xml:space="preserve"> </w:t>
      </w:r>
      <w:r w:rsidRPr="0087684B">
        <w:rPr>
          <w:rFonts w:ascii="Times New Roman" w:hAnsi="Times New Roman" w:cs="Times New Roman"/>
          <w:bCs/>
          <w:sz w:val="28"/>
          <w:szCs w:val="28"/>
        </w:rPr>
        <w:t>Возможно, последние достижения в области</w:t>
      </w:r>
      <w:r>
        <w:rPr>
          <w:rFonts w:ascii="Times New Roman" w:hAnsi="Times New Roman" w:cs="Times New Roman"/>
          <w:bCs/>
          <w:sz w:val="28"/>
          <w:szCs w:val="28"/>
        </w:rPr>
        <w:t xml:space="preserve"> </w:t>
      </w:r>
      <w:r w:rsidRPr="0087684B">
        <w:rPr>
          <w:rFonts w:ascii="Times New Roman" w:hAnsi="Times New Roman" w:cs="Times New Roman"/>
          <w:bCs/>
          <w:sz w:val="28"/>
          <w:szCs w:val="28"/>
        </w:rPr>
        <w:t>биологических и генетических основ меланомы</w:t>
      </w:r>
      <w:r>
        <w:rPr>
          <w:rFonts w:ascii="Times New Roman" w:hAnsi="Times New Roman" w:cs="Times New Roman"/>
          <w:bCs/>
          <w:sz w:val="28"/>
          <w:szCs w:val="28"/>
        </w:rPr>
        <w:t xml:space="preserve"> </w:t>
      </w:r>
      <w:r w:rsidRPr="0087684B">
        <w:rPr>
          <w:rFonts w:ascii="Times New Roman" w:hAnsi="Times New Roman" w:cs="Times New Roman"/>
          <w:bCs/>
          <w:sz w:val="28"/>
          <w:szCs w:val="28"/>
        </w:rPr>
        <w:t xml:space="preserve">приблизят эру </w:t>
      </w:r>
      <w:proofErr w:type="spellStart"/>
      <w:r w:rsidRPr="0087684B">
        <w:rPr>
          <w:rFonts w:ascii="Times New Roman" w:hAnsi="Times New Roman" w:cs="Times New Roman"/>
          <w:bCs/>
          <w:sz w:val="28"/>
          <w:szCs w:val="28"/>
        </w:rPr>
        <w:t>таргетной</w:t>
      </w:r>
      <w:proofErr w:type="spellEnd"/>
      <w:r w:rsidRPr="0087684B">
        <w:rPr>
          <w:rFonts w:ascii="Times New Roman" w:hAnsi="Times New Roman" w:cs="Times New Roman"/>
          <w:bCs/>
          <w:sz w:val="28"/>
          <w:szCs w:val="28"/>
        </w:rPr>
        <w:t xml:space="preserve"> персонализированной</w:t>
      </w:r>
      <w:r>
        <w:rPr>
          <w:rFonts w:ascii="Times New Roman" w:hAnsi="Times New Roman" w:cs="Times New Roman"/>
          <w:bCs/>
          <w:sz w:val="28"/>
          <w:szCs w:val="28"/>
        </w:rPr>
        <w:t xml:space="preserve"> </w:t>
      </w:r>
      <w:r w:rsidRPr="0087684B">
        <w:rPr>
          <w:rFonts w:ascii="Times New Roman" w:hAnsi="Times New Roman" w:cs="Times New Roman"/>
          <w:bCs/>
          <w:sz w:val="28"/>
          <w:szCs w:val="28"/>
        </w:rPr>
        <w:t>терапии, эффективной даже на поздних стадиях</w:t>
      </w:r>
      <w:r>
        <w:rPr>
          <w:rFonts w:ascii="Times New Roman" w:hAnsi="Times New Roman" w:cs="Times New Roman"/>
          <w:bCs/>
          <w:sz w:val="28"/>
          <w:szCs w:val="28"/>
        </w:rPr>
        <w:t xml:space="preserve"> </w:t>
      </w:r>
      <w:r w:rsidRPr="0087684B">
        <w:rPr>
          <w:rFonts w:ascii="Times New Roman" w:hAnsi="Times New Roman" w:cs="Times New Roman"/>
          <w:bCs/>
          <w:sz w:val="28"/>
          <w:szCs w:val="28"/>
        </w:rPr>
        <w:t>заболевания.</w:t>
      </w:r>
    </w:p>
    <w:p w:rsidR="009D3B5E" w:rsidRDefault="009D3B5E" w:rsidP="0087684B">
      <w:pPr>
        <w:spacing w:after="0" w:line="360" w:lineRule="auto"/>
        <w:ind w:firstLine="709"/>
        <w:jc w:val="both"/>
        <w:rPr>
          <w:rFonts w:ascii="Times New Roman" w:hAnsi="Times New Roman" w:cs="Times New Roman"/>
          <w:bCs/>
          <w:sz w:val="28"/>
          <w:szCs w:val="28"/>
        </w:rPr>
      </w:pPr>
      <w:r w:rsidRPr="009D3B5E">
        <w:rPr>
          <w:rFonts w:ascii="Times New Roman" w:hAnsi="Times New Roman" w:cs="Times New Roman"/>
          <w:bCs/>
          <w:sz w:val="28"/>
          <w:szCs w:val="28"/>
        </w:rPr>
        <w:t>В странах с высоким уровнем заболеваемости меланомой, таких как Австралия, показатели меланомы</w:t>
      </w:r>
      <w:r>
        <w:rPr>
          <w:rFonts w:ascii="Times New Roman" w:hAnsi="Times New Roman" w:cs="Times New Roman"/>
          <w:bCs/>
          <w:sz w:val="28"/>
          <w:szCs w:val="28"/>
        </w:rPr>
        <w:t xml:space="preserve"> в основном стабилизировались </w:t>
      </w:r>
      <w:r w:rsidRPr="009D3B5E">
        <w:rPr>
          <w:rFonts w:ascii="Times New Roman" w:hAnsi="Times New Roman" w:cs="Times New Roman"/>
          <w:bCs/>
          <w:sz w:val="28"/>
          <w:szCs w:val="28"/>
        </w:rPr>
        <w:t>[5]. Это также вер</w:t>
      </w:r>
      <w:r>
        <w:rPr>
          <w:rFonts w:ascii="Times New Roman" w:hAnsi="Times New Roman" w:cs="Times New Roman"/>
          <w:bCs/>
          <w:sz w:val="28"/>
          <w:szCs w:val="28"/>
        </w:rPr>
        <w:t xml:space="preserve">но для показателей смертности </w:t>
      </w:r>
      <w:r w:rsidRPr="009D3B5E">
        <w:rPr>
          <w:rFonts w:ascii="Times New Roman" w:hAnsi="Times New Roman" w:cs="Times New Roman"/>
          <w:bCs/>
          <w:sz w:val="28"/>
          <w:szCs w:val="28"/>
        </w:rPr>
        <w:t>[5]. Надеемся, что по мере отслеживания этих тенденций ставки будут снижаться и дальше. Хотя заболеваемость меланомой не снизилась в других регионах с высокой заболеваемостью, таких как Северная Европа, следует ожидать аналогичного снижения, если будут продолжены согласованные усилия по проведению кампаний по профилактике меланомы. Тем не менее, продолжение наблюдения необходимо. По прогнозам, средний возраст населения по всей стране</w:t>
      </w:r>
      <w:r>
        <w:rPr>
          <w:rFonts w:ascii="Times New Roman" w:hAnsi="Times New Roman" w:cs="Times New Roman"/>
          <w:bCs/>
          <w:sz w:val="28"/>
          <w:szCs w:val="28"/>
        </w:rPr>
        <w:t xml:space="preserve"> увеличится в </w:t>
      </w:r>
      <w:r w:rsidRPr="009D3B5E">
        <w:rPr>
          <w:rFonts w:ascii="Times New Roman" w:hAnsi="Times New Roman" w:cs="Times New Roman"/>
          <w:bCs/>
          <w:sz w:val="28"/>
          <w:szCs w:val="28"/>
        </w:rPr>
        <w:t xml:space="preserve"> Соединенном Королевстве и Северной Европе, может быть продолжающееся увеличение заболеваемости меланомой. Крайне важно, чтобы первичные и вторичные методы профилактики были реализованы</w:t>
      </w:r>
      <w:r>
        <w:rPr>
          <w:rFonts w:ascii="Times New Roman" w:hAnsi="Times New Roman" w:cs="Times New Roman"/>
          <w:bCs/>
          <w:sz w:val="28"/>
          <w:szCs w:val="28"/>
        </w:rPr>
        <w:t xml:space="preserve"> и изучены</w:t>
      </w:r>
      <w:r w:rsidRPr="009D3B5E">
        <w:rPr>
          <w:rFonts w:ascii="Times New Roman" w:hAnsi="Times New Roman" w:cs="Times New Roman"/>
          <w:bCs/>
          <w:sz w:val="28"/>
          <w:szCs w:val="28"/>
        </w:rPr>
        <w:t xml:space="preserve">. В конечном счете, профилактические меры </w:t>
      </w:r>
      <w:r>
        <w:rPr>
          <w:rFonts w:ascii="Times New Roman" w:hAnsi="Times New Roman" w:cs="Times New Roman"/>
          <w:bCs/>
          <w:sz w:val="28"/>
          <w:szCs w:val="28"/>
        </w:rPr>
        <w:t>должны стать основным оружием</w:t>
      </w:r>
      <w:r w:rsidRPr="009D3B5E">
        <w:rPr>
          <w:rFonts w:ascii="Times New Roman" w:hAnsi="Times New Roman" w:cs="Times New Roman"/>
          <w:bCs/>
          <w:sz w:val="28"/>
          <w:szCs w:val="28"/>
        </w:rPr>
        <w:t xml:space="preserve"> в борьбе с меланомой.</w:t>
      </w:r>
    </w:p>
    <w:p w:rsidR="0087684B" w:rsidRDefault="0087684B" w:rsidP="0087684B">
      <w:pPr>
        <w:spacing w:after="0" w:line="360" w:lineRule="auto"/>
        <w:ind w:firstLine="709"/>
        <w:jc w:val="both"/>
        <w:rPr>
          <w:rFonts w:ascii="Times New Roman" w:hAnsi="Times New Roman" w:cs="Times New Roman"/>
          <w:b/>
          <w:bCs/>
          <w:sz w:val="28"/>
          <w:szCs w:val="28"/>
        </w:rPr>
      </w:pPr>
      <w:r w:rsidRPr="0087684B">
        <w:rPr>
          <w:rFonts w:ascii="Times New Roman" w:hAnsi="Times New Roman" w:cs="Times New Roman"/>
          <w:b/>
          <w:bCs/>
          <w:sz w:val="28"/>
          <w:szCs w:val="28"/>
        </w:rPr>
        <w:lastRenderedPageBreak/>
        <w:t>Список использованных источников:</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257AF8">
        <w:rPr>
          <w:rFonts w:ascii="Times New Roman" w:hAnsi="Times New Roman" w:cs="Times New Roman"/>
          <w:bCs/>
          <w:sz w:val="28"/>
          <w:szCs w:val="28"/>
        </w:rPr>
        <w:t xml:space="preserve">1. </w:t>
      </w:r>
      <w:proofErr w:type="spellStart"/>
      <w:proofErr w:type="gramStart"/>
      <w:r w:rsidRPr="0087684B">
        <w:rPr>
          <w:rFonts w:ascii="Times New Roman" w:hAnsi="Times New Roman" w:cs="Times New Roman"/>
          <w:bCs/>
          <w:sz w:val="28"/>
          <w:szCs w:val="28"/>
          <w:lang w:val="en-US"/>
        </w:rPr>
        <w:t>Linos</w:t>
      </w:r>
      <w:proofErr w:type="spellEnd"/>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E</w:t>
      </w:r>
      <w:r w:rsidRPr="00257AF8">
        <w:rPr>
          <w:rFonts w:ascii="Times New Roman" w:hAnsi="Times New Roman" w:cs="Times New Roman"/>
          <w:bCs/>
          <w:sz w:val="28"/>
          <w:szCs w:val="28"/>
        </w:rPr>
        <w:t xml:space="preserve">, </w:t>
      </w:r>
      <w:proofErr w:type="spellStart"/>
      <w:r w:rsidRPr="0087684B">
        <w:rPr>
          <w:rFonts w:ascii="Times New Roman" w:hAnsi="Times New Roman" w:cs="Times New Roman"/>
          <w:bCs/>
          <w:sz w:val="28"/>
          <w:szCs w:val="28"/>
          <w:lang w:val="en-US"/>
        </w:rPr>
        <w:t>Swetter</w:t>
      </w:r>
      <w:proofErr w:type="spellEnd"/>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SM</w:t>
      </w:r>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Cockburn</w:t>
      </w:r>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MG</w:t>
      </w:r>
      <w:r w:rsidRPr="00257AF8">
        <w:rPr>
          <w:rFonts w:ascii="Times New Roman" w:hAnsi="Times New Roman" w:cs="Times New Roman"/>
          <w:bCs/>
          <w:sz w:val="28"/>
          <w:szCs w:val="28"/>
        </w:rPr>
        <w:t xml:space="preserve">, </w:t>
      </w:r>
      <w:proofErr w:type="spellStart"/>
      <w:r w:rsidRPr="0087684B">
        <w:rPr>
          <w:rFonts w:ascii="Times New Roman" w:hAnsi="Times New Roman" w:cs="Times New Roman"/>
          <w:bCs/>
          <w:sz w:val="28"/>
          <w:szCs w:val="28"/>
          <w:lang w:val="en-US"/>
        </w:rPr>
        <w:t>Colditz</w:t>
      </w:r>
      <w:proofErr w:type="spellEnd"/>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GA</w:t>
      </w:r>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Clarke</w:t>
      </w:r>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CA</w:t>
      </w:r>
      <w:r w:rsidRPr="00257AF8">
        <w:rPr>
          <w:rFonts w:ascii="Times New Roman" w:hAnsi="Times New Roman" w:cs="Times New Roman"/>
          <w:bCs/>
          <w:sz w:val="28"/>
          <w:szCs w:val="28"/>
        </w:rPr>
        <w:t xml:space="preserve">. </w:t>
      </w:r>
      <w:r w:rsidRPr="0087684B">
        <w:rPr>
          <w:rFonts w:ascii="Times New Roman" w:hAnsi="Times New Roman" w:cs="Times New Roman"/>
          <w:bCs/>
          <w:sz w:val="28"/>
          <w:szCs w:val="28"/>
          <w:lang w:val="en-US"/>
        </w:rPr>
        <w:t>Increasing burden of melanoma in the United States.</w:t>
      </w:r>
      <w:proofErr w:type="gramEnd"/>
      <w:r w:rsidRPr="0087684B">
        <w:rPr>
          <w:rFonts w:ascii="Times New Roman" w:hAnsi="Times New Roman" w:cs="Times New Roman"/>
          <w:bCs/>
          <w:sz w:val="28"/>
          <w:szCs w:val="28"/>
          <w:lang w:val="en-US"/>
        </w:rPr>
        <w:t xml:space="preserve"> J </w:t>
      </w:r>
      <w:proofErr w:type="spellStart"/>
      <w:r w:rsidRPr="0087684B">
        <w:rPr>
          <w:rFonts w:ascii="Times New Roman" w:hAnsi="Times New Roman" w:cs="Times New Roman"/>
          <w:bCs/>
          <w:sz w:val="28"/>
          <w:szCs w:val="28"/>
          <w:lang w:val="en-US"/>
        </w:rPr>
        <w:t>Investig</w:t>
      </w:r>
      <w:proofErr w:type="spellEnd"/>
      <w:r w:rsidRPr="0087684B">
        <w:rPr>
          <w:rFonts w:ascii="Times New Roman" w:hAnsi="Times New Roman" w:cs="Times New Roman"/>
          <w:bCs/>
          <w:sz w:val="28"/>
          <w:szCs w:val="28"/>
          <w:lang w:val="en-US"/>
        </w:rPr>
        <w:t xml:space="preserve"> </w:t>
      </w:r>
      <w:proofErr w:type="spellStart"/>
      <w:r w:rsidRPr="0087684B">
        <w:rPr>
          <w:rFonts w:ascii="Times New Roman" w:hAnsi="Times New Roman" w:cs="Times New Roman"/>
          <w:bCs/>
          <w:sz w:val="28"/>
          <w:szCs w:val="28"/>
          <w:lang w:val="en-US"/>
        </w:rPr>
        <w:t>Dermatol</w:t>
      </w:r>
      <w:proofErr w:type="spellEnd"/>
      <w:r w:rsidRPr="0087684B">
        <w:rPr>
          <w:rFonts w:ascii="Times New Roman" w:hAnsi="Times New Roman" w:cs="Times New Roman"/>
          <w:bCs/>
          <w:sz w:val="28"/>
          <w:szCs w:val="28"/>
          <w:lang w:val="en-US"/>
        </w:rPr>
        <w:t>. 2009;129</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lang w:val="en-US"/>
        </w:rPr>
        <w:t xml:space="preserve">2. Surveillance, Epidemiology, and End Results (SEER). Program Cancer Statistics Review, 1975–2013, National Cancer Institute [Internet] Nov, 2015. </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257AF8">
        <w:rPr>
          <w:rFonts w:ascii="Times New Roman" w:hAnsi="Times New Roman" w:cs="Times New Roman"/>
          <w:bCs/>
          <w:sz w:val="28"/>
          <w:szCs w:val="28"/>
          <w:lang w:val="en-US"/>
        </w:rPr>
        <w:t xml:space="preserve">3. </w:t>
      </w:r>
      <w:proofErr w:type="spellStart"/>
      <w:r w:rsidRPr="0087684B">
        <w:rPr>
          <w:rFonts w:ascii="Times New Roman" w:hAnsi="Times New Roman" w:cs="Times New Roman"/>
          <w:bCs/>
          <w:sz w:val="28"/>
          <w:szCs w:val="28"/>
          <w:lang w:val="en-US"/>
        </w:rPr>
        <w:t>Erdei</w:t>
      </w:r>
      <w:proofErr w:type="spellEnd"/>
      <w:r w:rsidRPr="0087684B">
        <w:rPr>
          <w:rFonts w:ascii="Times New Roman" w:hAnsi="Times New Roman" w:cs="Times New Roman"/>
          <w:bCs/>
          <w:sz w:val="28"/>
          <w:szCs w:val="28"/>
          <w:lang w:val="en-US"/>
        </w:rPr>
        <w:t xml:space="preserve"> E, Torres SM. A new understanding in the epidemiology of melanoma. </w:t>
      </w:r>
      <w:proofErr w:type="spellStart"/>
      <w:r w:rsidRPr="0087684B">
        <w:rPr>
          <w:rFonts w:ascii="Times New Roman" w:hAnsi="Times New Roman" w:cs="Times New Roman"/>
          <w:bCs/>
          <w:sz w:val="28"/>
          <w:szCs w:val="28"/>
          <w:lang w:val="en-US"/>
        </w:rPr>
        <w:t>Exp</w:t>
      </w:r>
      <w:proofErr w:type="spellEnd"/>
      <w:r w:rsidRPr="0087684B">
        <w:rPr>
          <w:rFonts w:ascii="Times New Roman" w:hAnsi="Times New Roman" w:cs="Times New Roman"/>
          <w:bCs/>
          <w:sz w:val="28"/>
          <w:szCs w:val="28"/>
          <w:lang w:val="en-US"/>
        </w:rPr>
        <w:t xml:space="preserve"> Rev Anticancer </w:t>
      </w:r>
      <w:proofErr w:type="spellStart"/>
      <w:r w:rsidRPr="0087684B">
        <w:rPr>
          <w:rFonts w:ascii="Times New Roman" w:hAnsi="Times New Roman" w:cs="Times New Roman"/>
          <w:bCs/>
          <w:sz w:val="28"/>
          <w:szCs w:val="28"/>
          <w:lang w:val="en-US"/>
        </w:rPr>
        <w:t>Ther</w:t>
      </w:r>
      <w:proofErr w:type="spellEnd"/>
      <w:r w:rsidRPr="0087684B">
        <w:rPr>
          <w:rFonts w:ascii="Times New Roman" w:hAnsi="Times New Roman" w:cs="Times New Roman"/>
          <w:bCs/>
          <w:sz w:val="28"/>
          <w:szCs w:val="28"/>
          <w:lang w:val="en-US"/>
        </w:rPr>
        <w:t>. 2010;10</w:t>
      </w:r>
      <w:r>
        <w:rPr>
          <w:rFonts w:ascii="Times New Roman" w:hAnsi="Times New Roman" w:cs="Times New Roman"/>
          <w:bCs/>
          <w:sz w:val="28"/>
          <w:szCs w:val="28"/>
          <w:lang w:val="en-US"/>
        </w:rPr>
        <w:t>(11)</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lang w:val="en-US"/>
        </w:rPr>
        <w:t xml:space="preserve">4. Rigel DS, </w:t>
      </w:r>
      <w:proofErr w:type="spellStart"/>
      <w:r w:rsidRPr="0087684B">
        <w:rPr>
          <w:rFonts w:ascii="Times New Roman" w:hAnsi="Times New Roman" w:cs="Times New Roman"/>
          <w:bCs/>
          <w:sz w:val="28"/>
          <w:szCs w:val="28"/>
          <w:lang w:val="en-US"/>
        </w:rPr>
        <w:t>Carucci</w:t>
      </w:r>
      <w:proofErr w:type="spellEnd"/>
      <w:r w:rsidRPr="0087684B">
        <w:rPr>
          <w:rFonts w:ascii="Times New Roman" w:hAnsi="Times New Roman" w:cs="Times New Roman"/>
          <w:bCs/>
          <w:sz w:val="28"/>
          <w:szCs w:val="28"/>
          <w:lang w:val="en-US"/>
        </w:rPr>
        <w:t xml:space="preserve"> JA. Malignant melanoma: Prevention, early detection, and treatment in the 21st century. CA Cancer J Clin. 2000;50</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lang w:val="en-US"/>
        </w:rPr>
        <w:t xml:space="preserve">5. GLOBOCAN 2012 v1.0, Cancer Incidence and Mortality Worldwide: IARC </w:t>
      </w:r>
      <w:proofErr w:type="spellStart"/>
      <w:r w:rsidRPr="0087684B">
        <w:rPr>
          <w:rFonts w:ascii="Times New Roman" w:hAnsi="Times New Roman" w:cs="Times New Roman"/>
          <w:bCs/>
          <w:sz w:val="28"/>
          <w:szCs w:val="28"/>
          <w:lang w:val="en-US"/>
        </w:rPr>
        <w:t>CancerBase</w:t>
      </w:r>
      <w:proofErr w:type="spellEnd"/>
      <w:r w:rsidRPr="0087684B">
        <w:rPr>
          <w:rFonts w:ascii="Times New Roman" w:hAnsi="Times New Roman" w:cs="Times New Roman"/>
          <w:bCs/>
          <w:sz w:val="28"/>
          <w:szCs w:val="28"/>
          <w:lang w:val="en-US"/>
        </w:rPr>
        <w:t xml:space="preserve"> No. 11 [Internet] 2013. </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lang w:val="en-US"/>
        </w:rPr>
        <w:t xml:space="preserve">6. </w:t>
      </w:r>
      <w:proofErr w:type="spellStart"/>
      <w:r w:rsidRPr="0087684B">
        <w:rPr>
          <w:rFonts w:ascii="Times New Roman" w:hAnsi="Times New Roman" w:cs="Times New Roman"/>
          <w:bCs/>
          <w:sz w:val="28"/>
          <w:szCs w:val="28"/>
          <w:lang w:val="en-US"/>
        </w:rPr>
        <w:t>Kosary</w:t>
      </w:r>
      <w:proofErr w:type="spellEnd"/>
      <w:r w:rsidRPr="0087684B">
        <w:rPr>
          <w:rFonts w:ascii="Times New Roman" w:hAnsi="Times New Roman" w:cs="Times New Roman"/>
          <w:bCs/>
          <w:sz w:val="28"/>
          <w:szCs w:val="28"/>
          <w:lang w:val="en-US"/>
        </w:rPr>
        <w:t xml:space="preserve"> CL, </w:t>
      </w:r>
      <w:proofErr w:type="spellStart"/>
      <w:r w:rsidRPr="0087684B">
        <w:rPr>
          <w:rFonts w:ascii="Times New Roman" w:hAnsi="Times New Roman" w:cs="Times New Roman"/>
          <w:bCs/>
          <w:sz w:val="28"/>
          <w:szCs w:val="28"/>
          <w:lang w:val="en-US"/>
        </w:rPr>
        <w:t>Altekruse</w:t>
      </w:r>
      <w:proofErr w:type="spellEnd"/>
      <w:r w:rsidRPr="0087684B">
        <w:rPr>
          <w:rFonts w:ascii="Times New Roman" w:hAnsi="Times New Roman" w:cs="Times New Roman"/>
          <w:bCs/>
          <w:sz w:val="28"/>
          <w:szCs w:val="28"/>
          <w:lang w:val="en-US"/>
        </w:rPr>
        <w:t xml:space="preserve"> SF, Ruhl J, Lee R, Dickie L. Clinical and prognostic factors for melanoma of the skin using SEER registries: Collaborative stage data collection system, version 1 and version 2. Cancer. 2014;120</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lang w:val="en-US"/>
        </w:rPr>
        <w:t xml:space="preserve">7. Guy GP Jr., Thomas CC, Thompson T, Watson M, </w:t>
      </w:r>
      <w:proofErr w:type="spellStart"/>
      <w:r w:rsidRPr="0087684B">
        <w:rPr>
          <w:rFonts w:ascii="Times New Roman" w:hAnsi="Times New Roman" w:cs="Times New Roman"/>
          <w:bCs/>
          <w:sz w:val="28"/>
          <w:szCs w:val="28"/>
          <w:lang w:val="en-US"/>
        </w:rPr>
        <w:t>Massetti</w:t>
      </w:r>
      <w:proofErr w:type="spellEnd"/>
      <w:r w:rsidRPr="0087684B">
        <w:rPr>
          <w:rFonts w:ascii="Times New Roman" w:hAnsi="Times New Roman" w:cs="Times New Roman"/>
          <w:bCs/>
          <w:sz w:val="28"/>
          <w:szCs w:val="28"/>
          <w:lang w:val="en-US"/>
        </w:rPr>
        <w:t xml:space="preserve"> GM, Richardson LC. Vital signs: Melanoma incidence and mortality trends and projections – United States, 1982–2030. MMWR </w:t>
      </w:r>
      <w:proofErr w:type="spellStart"/>
      <w:r w:rsidRPr="0087684B">
        <w:rPr>
          <w:rFonts w:ascii="Times New Roman" w:hAnsi="Times New Roman" w:cs="Times New Roman"/>
          <w:bCs/>
          <w:sz w:val="28"/>
          <w:szCs w:val="28"/>
          <w:lang w:val="en-US"/>
        </w:rPr>
        <w:t>Morb</w:t>
      </w:r>
      <w:proofErr w:type="spellEnd"/>
      <w:r w:rsidRPr="0087684B">
        <w:rPr>
          <w:rFonts w:ascii="Times New Roman" w:hAnsi="Times New Roman" w:cs="Times New Roman"/>
          <w:bCs/>
          <w:sz w:val="28"/>
          <w:szCs w:val="28"/>
          <w:lang w:val="en-US"/>
        </w:rPr>
        <w:t xml:space="preserve"> Mortal </w:t>
      </w:r>
      <w:proofErr w:type="spellStart"/>
      <w:r w:rsidRPr="0087684B">
        <w:rPr>
          <w:rFonts w:ascii="Times New Roman" w:hAnsi="Times New Roman" w:cs="Times New Roman"/>
          <w:bCs/>
          <w:sz w:val="28"/>
          <w:szCs w:val="28"/>
          <w:lang w:val="en-US"/>
        </w:rPr>
        <w:t>Wkly</w:t>
      </w:r>
      <w:proofErr w:type="spellEnd"/>
      <w:r w:rsidRPr="0087684B">
        <w:rPr>
          <w:rFonts w:ascii="Times New Roman" w:hAnsi="Times New Roman" w:cs="Times New Roman"/>
          <w:bCs/>
          <w:sz w:val="28"/>
          <w:szCs w:val="28"/>
          <w:lang w:val="en-US"/>
        </w:rPr>
        <w:t xml:space="preserve"> Rep. 2015;64</w:t>
      </w:r>
    </w:p>
    <w:p w:rsid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lang w:val="en-US"/>
        </w:rPr>
        <w:t xml:space="preserve">8. </w:t>
      </w:r>
      <w:proofErr w:type="spellStart"/>
      <w:r w:rsidRPr="0087684B">
        <w:rPr>
          <w:rFonts w:ascii="Times New Roman" w:hAnsi="Times New Roman" w:cs="Times New Roman"/>
          <w:bCs/>
          <w:sz w:val="28"/>
          <w:szCs w:val="28"/>
          <w:lang w:val="en-US"/>
        </w:rPr>
        <w:t>Califano</w:t>
      </w:r>
      <w:proofErr w:type="spellEnd"/>
      <w:r w:rsidRPr="0087684B">
        <w:rPr>
          <w:rFonts w:ascii="Times New Roman" w:hAnsi="Times New Roman" w:cs="Times New Roman"/>
          <w:bCs/>
          <w:sz w:val="28"/>
          <w:szCs w:val="28"/>
          <w:lang w:val="en-US"/>
        </w:rPr>
        <w:t xml:space="preserve"> J, Nance M. Malignant melanoma. Facial </w:t>
      </w:r>
      <w:proofErr w:type="spellStart"/>
      <w:r w:rsidRPr="0087684B">
        <w:rPr>
          <w:rFonts w:ascii="Times New Roman" w:hAnsi="Times New Roman" w:cs="Times New Roman"/>
          <w:bCs/>
          <w:sz w:val="28"/>
          <w:szCs w:val="28"/>
          <w:lang w:val="en-US"/>
        </w:rPr>
        <w:t>Plast</w:t>
      </w:r>
      <w:proofErr w:type="spellEnd"/>
      <w:r w:rsidRPr="0087684B">
        <w:rPr>
          <w:rFonts w:ascii="Times New Roman" w:hAnsi="Times New Roman" w:cs="Times New Roman"/>
          <w:bCs/>
          <w:sz w:val="28"/>
          <w:szCs w:val="28"/>
          <w:lang w:val="en-US"/>
        </w:rPr>
        <w:t xml:space="preserve"> </w:t>
      </w:r>
      <w:proofErr w:type="spellStart"/>
      <w:r w:rsidRPr="0087684B">
        <w:rPr>
          <w:rFonts w:ascii="Times New Roman" w:hAnsi="Times New Roman" w:cs="Times New Roman"/>
          <w:bCs/>
          <w:sz w:val="28"/>
          <w:szCs w:val="28"/>
          <w:lang w:val="en-US"/>
        </w:rPr>
        <w:t>Surg</w:t>
      </w:r>
      <w:proofErr w:type="spellEnd"/>
      <w:r w:rsidRPr="0087684B">
        <w:rPr>
          <w:rFonts w:ascii="Times New Roman" w:hAnsi="Times New Roman" w:cs="Times New Roman"/>
          <w:bCs/>
          <w:sz w:val="28"/>
          <w:szCs w:val="28"/>
          <w:lang w:val="en-US"/>
        </w:rPr>
        <w:t xml:space="preserve"> </w:t>
      </w:r>
      <w:proofErr w:type="spellStart"/>
      <w:r w:rsidRPr="0087684B">
        <w:rPr>
          <w:rFonts w:ascii="Times New Roman" w:hAnsi="Times New Roman" w:cs="Times New Roman"/>
          <w:bCs/>
          <w:sz w:val="28"/>
          <w:szCs w:val="28"/>
          <w:lang w:val="en-US"/>
        </w:rPr>
        <w:t>Clin</w:t>
      </w:r>
      <w:proofErr w:type="spellEnd"/>
      <w:r w:rsidRPr="0087684B">
        <w:rPr>
          <w:rFonts w:ascii="Times New Roman" w:hAnsi="Times New Roman" w:cs="Times New Roman"/>
          <w:bCs/>
          <w:sz w:val="28"/>
          <w:szCs w:val="28"/>
          <w:lang w:val="en-US"/>
        </w:rPr>
        <w:t xml:space="preserve"> North Am. 2009;17</w:t>
      </w:r>
      <w:r>
        <w:rPr>
          <w:rFonts w:ascii="Times New Roman" w:hAnsi="Times New Roman" w:cs="Times New Roman"/>
          <w:bCs/>
          <w:sz w:val="28"/>
          <w:szCs w:val="28"/>
          <w:lang w:val="en-US"/>
        </w:rPr>
        <w:t>(3)</w:t>
      </w:r>
    </w:p>
    <w:p w:rsidR="0087684B" w:rsidRPr="0087684B" w:rsidRDefault="0087684B" w:rsidP="0087684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87684B">
        <w:rPr>
          <w:rFonts w:ascii="Times New Roman" w:hAnsi="Times New Roman" w:cs="Times New Roman"/>
          <w:bCs/>
          <w:sz w:val="28"/>
          <w:szCs w:val="28"/>
        </w:rPr>
        <w:t xml:space="preserve">. </w:t>
      </w:r>
      <w:r w:rsidRPr="0087684B">
        <w:rPr>
          <w:rFonts w:ascii="Times New Roman" w:hAnsi="Times New Roman" w:cs="Times New Roman"/>
          <w:bCs/>
          <w:iCs/>
          <w:sz w:val="28"/>
          <w:szCs w:val="28"/>
        </w:rPr>
        <w:t xml:space="preserve">Старинский В. В., </w:t>
      </w:r>
      <w:proofErr w:type="spellStart"/>
      <w:r w:rsidRPr="0087684B">
        <w:rPr>
          <w:rFonts w:ascii="Times New Roman" w:hAnsi="Times New Roman" w:cs="Times New Roman"/>
          <w:bCs/>
          <w:iCs/>
          <w:sz w:val="28"/>
          <w:szCs w:val="28"/>
        </w:rPr>
        <w:t>Каприн</w:t>
      </w:r>
      <w:proofErr w:type="spellEnd"/>
      <w:r w:rsidRPr="0087684B">
        <w:rPr>
          <w:rFonts w:ascii="Times New Roman" w:hAnsi="Times New Roman" w:cs="Times New Roman"/>
          <w:bCs/>
          <w:iCs/>
          <w:sz w:val="28"/>
          <w:szCs w:val="28"/>
        </w:rPr>
        <w:t xml:space="preserve"> А. Д., Петрова Г. Ю. </w:t>
      </w:r>
      <w:r w:rsidRPr="0087684B">
        <w:rPr>
          <w:rFonts w:ascii="Times New Roman" w:hAnsi="Times New Roman" w:cs="Times New Roman"/>
          <w:bCs/>
          <w:sz w:val="28"/>
          <w:szCs w:val="28"/>
        </w:rPr>
        <w:t>Злокачественные новообразования в России в 2012 г. (заболеваемость и смертность). М.: МНИОИ им. П. А. Герцена, 2014.</w:t>
      </w:r>
    </w:p>
    <w:p w:rsidR="0087684B" w:rsidRDefault="0087684B" w:rsidP="0087684B">
      <w:pPr>
        <w:spacing w:after="0" w:line="360" w:lineRule="auto"/>
        <w:ind w:firstLine="709"/>
        <w:jc w:val="both"/>
        <w:rPr>
          <w:rFonts w:ascii="Times New Roman" w:hAnsi="Times New Roman" w:cs="Times New Roman"/>
          <w:bCs/>
          <w:sz w:val="28"/>
          <w:szCs w:val="28"/>
          <w:lang w:val="en-US"/>
        </w:rPr>
      </w:pPr>
      <w:r w:rsidRPr="0087684B">
        <w:rPr>
          <w:rFonts w:ascii="Times New Roman" w:hAnsi="Times New Roman" w:cs="Times New Roman"/>
          <w:bCs/>
          <w:sz w:val="28"/>
          <w:szCs w:val="28"/>
        </w:rPr>
        <w:t xml:space="preserve">10. </w:t>
      </w:r>
      <w:proofErr w:type="spellStart"/>
      <w:r w:rsidRPr="0087684B">
        <w:rPr>
          <w:rFonts w:ascii="Times New Roman" w:hAnsi="Times New Roman" w:cs="Times New Roman"/>
          <w:bCs/>
          <w:iCs/>
          <w:sz w:val="28"/>
          <w:szCs w:val="28"/>
        </w:rPr>
        <w:t>Чиссов</w:t>
      </w:r>
      <w:proofErr w:type="spellEnd"/>
      <w:r w:rsidRPr="0087684B">
        <w:rPr>
          <w:rFonts w:ascii="Times New Roman" w:hAnsi="Times New Roman" w:cs="Times New Roman"/>
          <w:bCs/>
          <w:iCs/>
          <w:sz w:val="28"/>
          <w:szCs w:val="28"/>
        </w:rPr>
        <w:t xml:space="preserve"> В. И., Старинский В. В., Петрова Г. Ю. </w:t>
      </w:r>
      <w:r w:rsidRPr="0087684B">
        <w:rPr>
          <w:rFonts w:ascii="Times New Roman" w:hAnsi="Times New Roman" w:cs="Times New Roman"/>
          <w:bCs/>
          <w:sz w:val="28"/>
          <w:szCs w:val="28"/>
        </w:rPr>
        <w:t>Злокачественные новообразования в России в 2001 г. (заболеваемость и смертность). М</w:t>
      </w:r>
      <w:r w:rsidRPr="00257AF8">
        <w:rPr>
          <w:rFonts w:ascii="Times New Roman" w:hAnsi="Times New Roman" w:cs="Times New Roman"/>
          <w:bCs/>
          <w:sz w:val="28"/>
          <w:szCs w:val="28"/>
          <w:lang w:val="en-US"/>
        </w:rPr>
        <w:t xml:space="preserve">.: </w:t>
      </w:r>
      <w:r w:rsidRPr="0087684B">
        <w:rPr>
          <w:rFonts w:ascii="Times New Roman" w:hAnsi="Times New Roman" w:cs="Times New Roman"/>
          <w:bCs/>
          <w:sz w:val="28"/>
          <w:szCs w:val="28"/>
        </w:rPr>
        <w:t>МНИОИ</w:t>
      </w:r>
      <w:r w:rsidRPr="00257AF8">
        <w:rPr>
          <w:rFonts w:ascii="Times New Roman" w:hAnsi="Times New Roman" w:cs="Times New Roman"/>
          <w:bCs/>
          <w:sz w:val="28"/>
          <w:szCs w:val="28"/>
          <w:lang w:val="en-US"/>
        </w:rPr>
        <w:t xml:space="preserve"> </w:t>
      </w:r>
      <w:r w:rsidRPr="0087684B">
        <w:rPr>
          <w:rFonts w:ascii="Times New Roman" w:hAnsi="Times New Roman" w:cs="Times New Roman"/>
          <w:bCs/>
          <w:sz w:val="28"/>
          <w:szCs w:val="28"/>
        </w:rPr>
        <w:t>им</w:t>
      </w:r>
      <w:r w:rsidRPr="00257AF8">
        <w:rPr>
          <w:rFonts w:ascii="Times New Roman" w:hAnsi="Times New Roman" w:cs="Times New Roman"/>
          <w:bCs/>
          <w:sz w:val="28"/>
          <w:szCs w:val="28"/>
          <w:lang w:val="en-US"/>
        </w:rPr>
        <w:t xml:space="preserve">. </w:t>
      </w:r>
      <w:r w:rsidRPr="0087684B">
        <w:rPr>
          <w:rFonts w:ascii="Times New Roman" w:hAnsi="Times New Roman" w:cs="Times New Roman"/>
          <w:bCs/>
          <w:sz w:val="28"/>
          <w:szCs w:val="28"/>
        </w:rPr>
        <w:t>П</w:t>
      </w:r>
      <w:r w:rsidRPr="00257AF8">
        <w:rPr>
          <w:rFonts w:ascii="Times New Roman" w:hAnsi="Times New Roman" w:cs="Times New Roman"/>
          <w:bCs/>
          <w:sz w:val="28"/>
          <w:szCs w:val="28"/>
          <w:lang w:val="en-US"/>
        </w:rPr>
        <w:t xml:space="preserve">. </w:t>
      </w:r>
      <w:r w:rsidRPr="0087684B">
        <w:rPr>
          <w:rFonts w:ascii="Times New Roman" w:hAnsi="Times New Roman" w:cs="Times New Roman"/>
          <w:bCs/>
          <w:sz w:val="28"/>
          <w:szCs w:val="28"/>
        </w:rPr>
        <w:t>А</w:t>
      </w:r>
      <w:r w:rsidRPr="00257AF8">
        <w:rPr>
          <w:rFonts w:ascii="Times New Roman" w:hAnsi="Times New Roman" w:cs="Times New Roman"/>
          <w:bCs/>
          <w:sz w:val="28"/>
          <w:szCs w:val="28"/>
          <w:lang w:val="en-US"/>
        </w:rPr>
        <w:t xml:space="preserve">. </w:t>
      </w:r>
      <w:r w:rsidRPr="0087684B">
        <w:rPr>
          <w:rFonts w:ascii="Times New Roman" w:hAnsi="Times New Roman" w:cs="Times New Roman"/>
          <w:bCs/>
          <w:sz w:val="28"/>
          <w:szCs w:val="28"/>
        </w:rPr>
        <w:t>Герцена</w:t>
      </w:r>
      <w:r w:rsidRPr="00257AF8">
        <w:rPr>
          <w:rFonts w:ascii="Times New Roman" w:hAnsi="Times New Roman" w:cs="Times New Roman"/>
          <w:bCs/>
          <w:sz w:val="28"/>
          <w:szCs w:val="28"/>
          <w:lang w:val="en-US"/>
        </w:rPr>
        <w:t>,</w:t>
      </w:r>
      <w:r w:rsidRPr="0087684B">
        <w:rPr>
          <w:rFonts w:ascii="Times New Roman" w:hAnsi="Times New Roman" w:cs="Times New Roman"/>
          <w:bCs/>
          <w:sz w:val="28"/>
          <w:szCs w:val="28"/>
          <w:lang w:val="en-US"/>
        </w:rPr>
        <w:t xml:space="preserve"> </w:t>
      </w:r>
      <w:r w:rsidRPr="00257AF8">
        <w:rPr>
          <w:rFonts w:ascii="Times New Roman" w:hAnsi="Times New Roman" w:cs="Times New Roman"/>
          <w:bCs/>
          <w:sz w:val="28"/>
          <w:szCs w:val="28"/>
          <w:lang w:val="en-US"/>
        </w:rPr>
        <w:t>2003.</w:t>
      </w:r>
    </w:p>
    <w:p w:rsidR="0087684B" w:rsidRPr="00396EAB" w:rsidRDefault="0087684B" w:rsidP="00396EAB">
      <w:pPr>
        <w:spacing w:after="0" w:line="360" w:lineRule="auto"/>
        <w:ind w:firstLine="709"/>
        <w:jc w:val="both"/>
        <w:rPr>
          <w:rFonts w:ascii="Times New Roman" w:hAnsi="Times New Roman" w:cs="Times New Roman"/>
          <w:bCs/>
          <w:sz w:val="28"/>
          <w:szCs w:val="28"/>
        </w:rPr>
      </w:pPr>
      <w:r w:rsidRPr="00396EAB">
        <w:rPr>
          <w:rFonts w:ascii="Times New Roman" w:hAnsi="Times New Roman" w:cs="Times New Roman"/>
          <w:bCs/>
          <w:sz w:val="28"/>
          <w:szCs w:val="28"/>
        </w:rPr>
        <w:t xml:space="preserve">11. </w:t>
      </w:r>
      <w:proofErr w:type="spellStart"/>
      <w:r w:rsidR="00396EAB" w:rsidRPr="00396EAB">
        <w:rPr>
          <w:rFonts w:ascii="Times New Roman" w:hAnsi="Times New Roman" w:cs="Times New Roman"/>
          <w:bCs/>
          <w:sz w:val="28"/>
          <w:szCs w:val="28"/>
        </w:rPr>
        <w:t>Малиш</w:t>
      </w:r>
      <w:r w:rsidR="00396EAB">
        <w:rPr>
          <w:rFonts w:ascii="Times New Roman" w:hAnsi="Times New Roman" w:cs="Times New Roman"/>
          <w:bCs/>
          <w:sz w:val="28"/>
          <w:szCs w:val="28"/>
        </w:rPr>
        <w:t>евская</w:t>
      </w:r>
      <w:proofErr w:type="spellEnd"/>
      <w:r w:rsidR="00396EAB">
        <w:rPr>
          <w:rFonts w:ascii="Times New Roman" w:hAnsi="Times New Roman" w:cs="Times New Roman"/>
          <w:bCs/>
          <w:sz w:val="28"/>
          <w:szCs w:val="28"/>
        </w:rPr>
        <w:t xml:space="preserve"> Н.П., </w:t>
      </w:r>
      <w:proofErr w:type="spellStart"/>
      <w:r w:rsidR="00396EAB">
        <w:rPr>
          <w:rFonts w:ascii="Times New Roman" w:hAnsi="Times New Roman" w:cs="Times New Roman"/>
          <w:bCs/>
          <w:sz w:val="28"/>
          <w:szCs w:val="28"/>
        </w:rPr>
        <w:t>Игликов</w:t>
      </w:r>
      <w:proofErr w:type="spellEnd"/>
      <w:r w:rsidR="00396EAB">
        <w:rPr>
          <w:rFonts w:ascii="Times New Roman" w:hAnsi="Times New Roman" w:cs="Times New Roman"/>
          <w:bCs/>
          <w:sz w:val="28"/>
          <w:szCs w:val="28"/>
        </w:rPr>
        <w:t xml:space="preserve"> В.А. и др. </w:t>
      </w:r>
      <w:r w:rsidR="00396EAB" w:rsidRPr="00396EAB">
        <w:rPr>
          <w:rFonts w:ascii="Times New Roman" w:hAnsi="Times New Roman" w:cs="Times New Roman"/>
          <w:bCs/>
          <w:sz w:val="28"/>
          <w:szCs w:val="28"/>
        </w:rPr>
        <w:t>Эпидемиология злокач</w:t>
      </w:r>
      <w:r w:rsidR="00396EAB">
        <w:rPr>
          <w:rFonts w:ascii="Times New Roman" w:hAnsi="Times New Roman" w:cs="Times New Roman"/>
          <w:bCs/>
          <w:sz w:val="28"/>
          <w:szCs w:val="28"/>
        </w:rPr>
        <w:t>ественных новообра</w:t>
      </w:r>
      <w:r w:rsidR="00396EAB" w:rsidRPr="00396EAB">
        <w:rPr>
          <w:rFonts w:ascii="Times New Roman" w:hAnsi="Times New Roman" w:cs="Times New Roman"/>
          <w:bCs/>
          <w:sz w:val="28"/>
          <w:szCs w:val="28"/>
        </w:rPr>
        <w:t>зований кожи на Среднем Урале. Кунгуров</w:t>
      </w:r>
      <w:r w:rsidR="00396EAB">
        <w:rPr>
          <w:rFonts w:ascii="Times New Roman" w:hAnsi="Times New Roman" w:cs="Times New Roman"/>
          <w:bCs/>
          <w:sz w:val="28"/>
          <w:szCs w:val="28"/>
        </w:rPr>
        <w:t xml:space="preserve"> </w:t>
      </w:r>
      <w:r w:rsidR="00396EAB" w:rsidRPr="00396EAB">
        <w:rPr>
          <w:rFonts w:ascii="Times New Roman" w:hAnsi="Times New Roman" w:cs="Times New Roman"/>
          <w:bCs/>
          <w:sz w:val="28"/>
          <w:szCs w:val="28"/>
        </w:rPr>
        <w:t>Н.В. (ред.) Злокачественные новообразования</w:t>
      </w:r>
      <w:r w:rsidR="00396EAB">
        <w:rPr>
          <w:rFonts w:ascii="Times New Roman" w:hAnsi="Times New Roman" w:cs="Times New Roman"/>
          <w:bCs/>
          <w:sz w:val="28"/>
          <w:szCs w:val="28"/>
        </w:rPr>
        <w:t xml:space="preserve"> </w:t>
      </w:r>
      <w:r w:rsidR="00396EAB" w:rsidRPr="00396EAB">
        <w:rPr>
          <w:rFonts w:ascii="Times New Roman" w:hAnsi="Times New Roman" w:cs="Times New Roman"/>
          <w:bCs/>
          <w:sz w:val="28"/>
          <w:szCs w:val="28"/>
        </w:rPr>
        <w:t>кожи: заболеваемость, ошибки диагностики,</w:t>
      </w:r>
      <w:r w:rsidR="00396EAB">
        <w:rPr>
          <w:rFonts w:ascii="Times New Roman" w:hAnsi="Times New Roman" w:cs="Times New Roman"/>
          <w:bCs/>
          <w:sz w:val="28"/>
          <w:szCs w:val="28"/>
        </w:rPr>
        <w:t xml:space="preserve"> </w:t>
      </w:r>
      <w:r w:rsidR="00396EAB" w:rsidRPr="00396EAB">
        <w:rPr>
          <w:rFonts w:ascii="Times New Roman" w:hAnsi="Times New Roman" w:cs="Times New Roman"/>
          <w:bCs/>
          <w:sz w:val="28"/>
          <w:szCs w:val="28"/>
        </w:rPr>
        <w:t>организа</w:t>
      </w:r>
      <w:r w:rsidR="00396EAB">
        <w:rPr>
          <w:rFonts w:ascii="Times New Roman" w:hAnsi="Times New Roman" w:cs="Times New Roman"/>
          <w:bCs/>
          <w:sz w:val="28"/>
          <w:szCs w:val="28"/>
        </w:rPr>
        <w:t>ция раннего выявления, профилак</w:t>
      </w:r>
      <w:r w:rsidR="00396EAB" w:rsidRPr="00396EAB">
        <w:rPr>
          <w:rFonts w:ascii="Times New Roman" w:hAnsi="Times New Roman" w:cs="Times New Roman"/>
          <w:bCs/>
          <w:sz w:val="28"/>
          <w:szCs w:val="28"/>
        </w:rPr>
        <w:t>тика. Курган: Зауралье, 2010: 8-33. /</w:t>
      </w:r>
    </w:p>
    <w:p w:rsidR="0087684B" w:rsidRPr="0087684B" w:rsidRDefault="0087684B"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12. </w:t>
      </w:r>
      <w:r w:rsidRPr="0087684B">
        <w:rPr>
          <w:rFonts w:ascii="Times New Roman" w:hAnsi="Times New Roman" w:cs="Times New Roman"/>
          <w:bCs/>
          <w:sz w:val="28"/>
          <w:szCs w:val="28"/>
          <w:lang w:val="en-US"/>
        </w:rPr>
        <w:t xml:space="preserve">Chao LX, Patterson SS, </w:t>
      </w:r>
      <w:proofErr w:type="spellStart"/>
      <w:r w:rsidRPr="0087684B">
        <w:rPr>
          <w:rFonts w:ascii="Times New Roman" w:hAnsi="Times New Roman" w:cs="Times New Roman"/>
          <w:bCs/>
          <w:sz w:val="28"/>
          <w:szCs w:val="28"/>
          <w:lang w:val="en-US"/>
        </w:rPr>
        <w:t>Rademaker</w:t>
      </w:r>
      <w:proofErr w:type="spellEnd"/>
      <w:r w:rsidRPr="0087684B">
        <w:rPr>
          <w:rFonts w:ascii="Times New Roman" w:hAnsi="Times New Roman" w:cs="Times New Roman"/>
          <w:bCs/>
          <w:sz w:val="28"/>
          <w:szCs w:val="28"/>
          <w:lang w:val="en-US"/>
        </w:rPr>
        <w:t xml:space="preserve"> AW, Liu D, Kundu RV. Melanoma perception in people of color: A targeted educational intervention. </w:t>
      </w:r>
      <w:r w:rsidRPr="0087337F">
        <w:rPr>
          <w:rFonts w:ascii="Times New Roman" w:hAnsi="Times New Roman" w:cs="Times New Roman"/>
          <w:bCs/>
          <w:sz w:val="28"/>
          <w:szCs w:val="28"/>
          <w:lang w:val="en-US"/>
        </w:rPr>
        <w:t>Am J Clin Dermatol. 2017;18(3)</w:t>
      </w:r>
    </w:p>
    <w:p w:rsidR="0087684B" w:rsidRDefault="0087337F"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13. </w:t>
      </w:r>
      <w:r w:rsidRPr="0087337F">
        <w:rPr>
          <w:rFonts w:ascii="Times New Roman" w:hAnsi="Times New Roman" w:cs="Times New Roman"/>
          <w:bCs/>
          <w:sz w:val="28"/>
          <w:szCs w:val="28"/>
          <w:lang w:val="en-US"/>
        </w:rPr>
        <w:t>Brenner M, Hearing VJ. The protective role of melanin against UV damage in human skin. </w:t>
      </w:r>
      <w:proofErr w:type="spellStart"/>
      <w:r w:rsidRPr="00257AF8">
        <w:rPr>
          <w:rFonts w:ascii="Times New Roman" w:hAnsi="Times New Roman" w:cs="Times New Roman"/>
          <w:bCs/>
          <w:sz w:val="28"/>
          <w:szCs w:val="28"/>
          <w:lang w:val="en-US"/>
        </w:rPr>
        <w:t>Photochem</w:t>
      </w:r>
      <w:proofErr w:type="spellEnd"/>
      <w:r w:rsidRPr="00257AF8">
        <w:rPr>
          <w:rFonts w:ascii="Times New Roman" w:hAnsi="Times New Roman" w:cs="Times New Roman"/>
          <w:bCs/>
          <w:sz w:val="28"/>
          <w:szCs w:val="28"/>
          <w:lang w:val="en-US"/>
        </w:rPr>
        <w:t xml:space="preserve"> </w:t>
      </w:r>
      <w:proofErr w:type="spellStart"/>
      <w:r w:rsidRPr="00257AF8">
        <w:rPr>
          <w:rFonts w:ascii="Times New Roman" w:hAnsi="Times New Roman" w:cs="Times New Roman"/>
          <w:bCs/>
          <w:sz w:val="28"/>
          <w:szCs w:val="28"/>
          <w:lang w:val="en-US"/>
        </w:rPr>
        <w:t>Photobiol</w:t>
      </w:r>
      <w:proofErr w:type="spellEnd"/>
      <w:r w:rsidRPr="00257AF8">
        <w:rPr>
          <w:rFonts w:ascii="Times New Roman" w:hAnsi="Times New Roman" w:cs="Times New Roman"/>
          <w:bCs/>
          <w:sz w:val="28"/>
          <w:szCs w:val="28"/>
          <w:lang w:val="en-US"/>
        </w:rPr>
        <w:t>. 2008</w:t>
      </w:r>
      <w:proofErr w:type="gramStart"/>
      <w:r w:rsidRPr="00257AF8">
        <w:rPr>
          <w:rFonts w:ascii="Times New Roman" w:hAnsi="Times New Roman" w:cs="Times New Roman"/>
          <w:bCs/>
          <w:sz w:val="28"/>
          <w:szCs w:val="28"/>
          <w:lang w:val="en-US"/>
        </w:rPr>
        <w:t>;84</w:t>
      </w:r>
      <w:proofErr w:type="gramEnd"/>
      <w:r w:rsidRPr="00257AF8">
        <w:rPr>
          <w:rFonts w:ascii="Times New Roman" w:hAnsi="Times New Roman" w:cs="Times New Roman"/>
          <w:bCs/>
          <w:sz w:val="28"/>
          <w:szCs w:val="28"/>
          <w:lang w:val="en-US"/>
        </w:rPr>
        <w:t>(3)</w:t>
      </w:r>
    </w:p>
    <w:p w:rsid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14.  </w:t>
      </w:r>
      <w:r w:rsidRPr="0087337F">
        <w:rPr>
          <w:rFonts w:ascii="Times New Roman" w:hAnsi="Times New Roman" w:cs="Times New Roman"/>
          <w:bCs/>
          <w:sz w:val="28"/>
          <w:szCs w:val="28"/>
          <w:lang w:val="en-US"/>
        </w:rPr>
        <w:t xml:space="preserve">Everett MA, </w:t>
      </w:r>
      <w:proofErr w:type="spellStart"/>
      <w:r w:rsidRPr="0087337F">
        <w:rPr>
          <w:rFonts w:ascii="Times New Roman" w:hAnsi="Times New Roman" w:cs="Times New Roman"/>
          <w:bCs/>
          <w:sz w:val="28"/>
          <w:szCs w:val="28"/>
          <w:lang w:val="en-US"/>
        </w:rPr>
        <w:t>Yeargers</w:t>
      </w:r>
      <w:proofErr w:type="spellEnd"/>
      <w:r w:rsidRPr="0087337F">
        <w:rPr>
          <w:rFonts w:ascii="Times New Roman" w:hAnsi="Times New Roman" w:cs="Times New Roman"/>
          <w:bCs/>
          <w:sz w:val="28"/>
          <w:szCs w:val="28"/>
          <w:lang w:val="en-US"/>
        </w:rPr>
        <w:t xml:space="preserve"> E, Sayre RM, Olson RL. Penetration of epidermis by ultraviolet rays. </w:t>
      </w:r>
      <w:proofErr w:type="spellStart"/>
      <w:r w:rsidRPr="0087337F">
        <w:rPr>
          <w:rFonts w:ascii="Times New Roman" w:hAnsi="Times New Roman" w:cs="Times New Roman"/>
          <w:bCs/>
          <w:sz w:val="28"/>
          <w:szCs w:val="28"/>
          <w:lang w:val="en-US"/>
        </w:rPr>
        <w:t>Photochem</w:t>
      </w:r>
      <w:proofErr w:type="spellEnd"/>
      <w:r w:rsidRPr="0087337F">
        <w:rPr>
          <w:rFonts w:ascii="Times New Roman" w:hAnsi="Times New Roman" w:cs="Times New Roman"/>
          <w:bCs/>
          <w:sz w:val="28"/>
          <w:szCs w:val="28"/>
          <w:lang w:val="en-US"/>
        </w:rPr>
        <w:t xml:space="preserve"> </w:t>
      </w:r>
      <w:proofErr w:type="spellStart"/>
      <w:r w:rsidRPr="0087337F">
        <w:rPr>
          <w:rFonts w:ascii="Times New Roman" w:hAnsi="Times New Roman" w:cs="Times New Roman"/>
          <w:bCs/>
          <w:sz w:val="28"/>
          <w:szCs w:val="28"/>
          <w:lang w:val="en-US"/>
        </w:rPr>
        <w:t>Photobiol</w:t>
      </w:r>
      <w:proofErr w:type="spellEnd"/>
      <w:r w:rsidRPr="0087337F">
        <w:rPr>
          <w:rFonts w:ascii="Times New Roman" w:hAnsi="Times New Roman" w:cs="Times New Roman"/>
          <w:bCs/>
          <w:sz w:val="28"/>
          <w:szCs w:val="28"/>
          <w:lang w:val="en-US"/>
        </w:rPr>
        <w:t>. 1966;5</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15. </w:t>
      </w:r>
      <w:proofErr w:type="spellStart"/>
      <w:r w:rsidRPr="0087337F">
        <w:rPr>
          <w:rFonts w:ascii="Times New Roman" w:hAnsi="Times New Roman" w:cs="Times New Roman"/>
          <w:bCs/>
          <w:sz w:val="28"/>
          <w:szCs w:val="28"/>
          <w:lang w:val="en-US"/>
        </w:rPr>
        <w:t>Grigalavicius</w:t>
      </w:r>
      <w:proofErr w:type="spellEnd"/>
      <w:r w:rsidRPr="0087337F">
        <w:rPr>
          <w:rFonts w:ascii="Times New Roman" w:hAnsi="Times New Roman" w:cs="Times New Roman"/>
          <w:bCs/>
          <w:sz w:val="28"/>
          <w:szCs w:val="28"/>
          <w:lang w:val="en-US"/>
        </w:rPr>
        <w:t xml:space="preserve"> M, Moan J, </w:t>
      </w:r>
      <w:proofErr w:type="spellStart"/>
      <w:r w:rsidRPr="0087337F">
        <w:rPr>
          <w:rFonts w:ascii="Times New Roman" w:hAnsi="Times New Roman" w:cs="Times New Roman"/>
          <w:bCs/>
          <w:sz w:val="28"/>
          <w:szCs w:val="28"/>
          <w:lang w:val="en-US"/>
        </w:rPr>
        <w:t>Dahlback</w:t>
      </w:r>
      <w:proofErr w:type="spellEnd"/>
      <w:r w:rsidRPr="0087337F">
        <w:rPr>
          <w:rFonts w:ascii="Times New Roman" w:hAnsi="Times New Roman" w:cs="Times New Roman"/>
          <w:bCs/>
          <w:sz w:val="28"/>
          <w:szCs w:val="28"/>
          <w:lang w:val="en-US"/>
        </w:rPr>
        <w:t xml:space="preserve"> A, </w:t>
      </w:r>
      <w:proofErr w:type="spellStart"/>
      <w:r w:rsidRPr="0087337F">
        <w:rPr>
          <w:rFonts w:ascii="Times New Roman" w:hAnsi="Times New Roman" w:cs="Times New Roman"/>
          <w:bCs/>
          <w:sz w:val="28"/>
          <w:szCs w:val="28"/>
          <w:lang w:val="en-US"/>
        </w:rPr>
        <w:t>Juzeniene</w:t>
      </w:r>
      <w:proofErr w:type="spellEnd"/>
      <w:r w:rsidRPr="0087337F">
        <w:rPr>
          <w:rFonts w:ascii="Times New Roman" w:hAnsi="Times New Roman" w:cs="Times New Roman"/>
          <w:bCs/>
          <w:sz w:val="28"/>
          <w:szCs w:val="28"/>
          <w:lang w:val="en-US"/>
        </w:rPr>
        <w:t xml:space="preserve"> A. Daily, seasonal, and latitudinal variations in solar ultraviolet A and B radiation in relation to vitamin D production and risk for skin cancer. Int J Dermatol. 2016;55(1)</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16. </w:t>
      </w:r>
      <w:proofErr w:type="spellStart"/>
      <w:r w:rsidRPr="0087337F">
        <w:rPr>
          <w:rFonts w:ascii="Times New Roman" w:hAnsi="Times New Roman" w:cs="Times New Roman"/>
          <w:bCs/>
          <w:sz w:val="28"/>
          <w:szCs w:val="28"/>
          <w:lang w:val="en-US"/>
        </w:rPr>
        <w:t>Seebode</w:t>
      </w:r>
      <w:proofErr w:type="spellEnd"/>
      <w:r w:rsidRPr="0087337F">
        <w:rPr>
          <w:rFonts w:ascii="Times New Roman" w:hAnsi="Times New Roman" w:cs="Times New Roman"/>
          <w:bCs/>
          <w:sz w:val="28"/>
          <w:szCs w:val="28"/>
          <w:lang w:val="en-US"/>
        </w:rPr>
        <w:t xml:space="preserve"> C, Lehmann J, Emmert S. </w:t>
      </w:r>
      <w:proofErr w:type="spellStart"/>
      <w:r w:rsidRPr="0087337F">
        <w:rPr>
          <w:rFonts w:ascii="Times New Roman" w:hAnsi="Times New Roman" w:cs="Times New Roman"/>
          <w:bCs/>
          <w:sz w:val="28"/>
          <w:szCs w:val="28"/>
          <w:lang w:val="en-US"/>
        </w:rPr>
        <w:t>Photocarcinogenesis</w:t>
      </w:r>
      <w:proofErr w:type="spellEnd"/>
      <w:r w:rsidRPr="0087337F">
        <w:rPr>
          <w:rFonts w:ascii="Times New Roman" w:hAnsi="Times New Roman" w:cs="Times New Roman"/>
          <w:bCs/>
          <w:sz w:val="28"/>
          <w:szCs w:val="28"/>
          <w:lang w:val="en-US"/>
        </w:rPr>
        <w:t xml:space="preserve"> and skin cancer prevention strategies. Anticancer Res. 2016;36</w:t>
      </w:r>
      <w:r>
        <w:rPr>
          <w:rFonts w:ascii="Times New Roman" w:hAnsi="Times New Roman" w:cs="Times New Roman"/>
          <w:bCs/>
          <w:sz w:val="28"/>
          <w:szCs w:val="28"/>
          <w:lang w:val="en-US"/>
        </w:rPr>
        <w:t>(3)</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17. </w:t>
      </w:r>
      <w:r w:rsidRPr="0087337F">
        <w:rPr>
          <w:rFonts w:ascii="Times New Roman" w:hAnsi="Times New Roman" w:cs="Times New Roman"/>
          <w:bCs/>
          <w:sz w:val="28"/>
          <w:szCs w:val="28"/>
          <w:lang w:val="en-US"/>
        </w:rPr>
        <w:t xml:space="preserve">Moan J, </w:t>
      </w:r>
      <w:proofErr w:type="spellStart"/>
      <w:r w:rsidRPr="0087337F">
        <w:rPr>
          <w:rFonts w:ascii="Times New Roman" w:hAnsi="Times New Roman" w:cs="Times New Roman"/>
          <w:bCs/>
          <w:sz w:val="28"/>
          <w:szCs w:val="28"/>
          <w:lang w:val="en-US"/>
        </w:rPr>
        <w:t>Grigalavicius</w:t>
      </w:r>
      <w:proofErr w:type="spellEnd"/>
      <w:r w:rsidRPr="0087337F">
        <w:rPr>
          <w:rFonts w:ascii="Times New Roman" w:hAnsi="Times New Roman" w:cs="Times New Roman"/>
          <w:bCs/>
          <w:sz w:val="28"/>
          <w:szCs w:val="28"/>
          <w:lang w:val="en-US"/>
        </w:rPr>
        <w:t xml:space="preserve"> M, </w:t>
      </w:r>
      <w:proofErr w:type="spellStart"/>
      <w:r w:rsidRPr="0087337F">
        <w:rPr>
          <w:rFonts w:ascii="Times New Roman" w:hAnsi="Times New Roman" w:cs="Times New Roman"/>
          <w:bCs/>
          <w:sz w:val="28"/>
          <w:szCs w:val="28"/>
          <w:lang w:val="en-US"/>
        </w:rPr>
        <w:t>Baturaite</w:t>
      </w:r>
      <w:proofErr w:type="spellEnd"/>
      <w:r w:rsidRPr="0087337F">
        <w:rPr>
          <w:rFonts w:ascii="Times New Roman" w:hAnsi="Times New Roman" w:cs="Times New Roman"/>
          <w:bCs/>
          <w:sz w:val="28"/>
          <w:szCs w:val="28"/>
          <w:lang w:val="en-US"/>
        </w:rPr>
        <w:t xml:space="preserve"> Z, </w:t>
      </w:r>
      <w:proofErr w:type="spellStart"/>
      <w:r w:rsidRPr="0087337F">
        <w:rPr>
          <w:rFonts w:ascii="Times New Roman" w:hAnsi="Times New Roman" w:cs="Times New Roman"/>
          <w:bCs/>
          <w:sz w:val="28"/>
          <w:szCs w:val="28"/>
          <w:lang w:val="en-US"/>
        </w:rPr>
        <w:t>Dahlback</w:t>
      </w:r>
      <w:proofErr w:type="spellEnd"/>
      <w:r w:rsidRPr="0087337F">
        <w:rPr>
          <w:rFonts w:ascii="Times New Roman" w:hAnsi="Times New Roman" w:cs="Times New Roman"/>
          <w:bCs/>
          <w:sz w:val="28"/>
          <w:szCs w:val="28"/>
          <w:lang w:val="en-US"/>
        </w:rPr>
        <w:t xml:space="preserve"> A, </w:t>
      </w:r>
      <w:proofErr w:type="spellStart"/>
      <w:r w:rsidRPr="0087337F">
        <w:rPr>
          <w:rFonts w:ascii="Times New Roman" w:hAnsi="Times New Roman" w:cs="Times New Roman"/>
          <w:bCs/>
          <w:sz w:val="28"/>
          <w:szCs w:val="28"/>
          <w:lang w:val="en-US"/>
        </w:rPr>
        <w:t>Juzeniene</w:t>
      </w:r>
      <w:proofErr w:type="spellEnd"/>
      <w:r w:rsidRPr="0087337F">
        <w:rPr>
          <w:rFonts w:ascii="Times New Roman" w:hAnsi="Times New Roman" w:cs="Times New Roman"/>
          <w:bCs/>
          <w:sz w:val="28"/>
          <w:szCs w:val="28"/>
          <w:lang w:val="en-US"/>
        </w:rPr>
        <w:t xml:space="preserve"> A. The relationship between UV exposure and incidence of skin cancer. </w:t>
      </w:r>
      <w:proofErr w:type="spellStart"/>
      <w:r w:rsidRPr="0087337F">
        <w:rPr>
          <w:rFonts w:ascii="Times New Roman" w:hAnsi="Times New Roman" w:cs="Times New Roman"/>
          <w:bCs/>
          <w:sz w:val="28"/>
          <w:szCs w:val="28"/>
          <w:lang w:val="en-US"/>
        </w:rPr>
        <w:t>Photodermatol</w:t>
      </w:r>
      <w:proofErr w:type="spellEnd"/>
      <w:r w:rsidRPr="0087337F">
        <w:rPr>
          <w:rFonts w:ascii="Times New Roman" w:hAnsi="Times New Roman" w:cs="Times New Roman"/>
          <w:bCs/>
          <w:sz w:val="28"/>
          <w:szCs w:val="28"/>
          <w:lang w:val="en-US"/>
        </w:rPr>
        <w:t xml:space="preserve"> </w:t>
      </w:r>
      <w:proofErr w:type="spellStart"/>
      <w:r w:rsidRPr="0087337F">
        <w:rPr>
          <w:rFonts w:ascii="Times New Roman" w:hAnsi="Times New Roman" w:cs="Times New Roman"/>
          <w:bCs/>
          <w:sz w:val="28"/>
          <w:szCs w:val="28"/>
          <w:lang w:val="en-US"/>
        </w:rPr>
        <w:t>Photoimmunol</w:t>
      </w:r>
      <w:proofErr w:type="spellEnd"/>
      <w:r w:rsidRPr="0087337F">
        <w:rPr>
          <w:rFonts w:ascii="Times New Roman" w:hAnsi="Times New Roman" w:cs="Times New Roman"/>
          <w:bCs/>
          <w:sz w:val="28"/>
          <w:szCs w:val="28"/>
          <w:lang w:val="en-US"/>
        </w:rPr>
        <w:t xml:space="preserve"> </w:t>
      </w:r>
      <w:proofErr w:type="spellStart"/>
      <w:r w:rsidRPr="0087337F">
        <w:rPr>
          <w:rFonts w:ascii="Times New Roman" w:hAnsi="Times New Roman" w:cs="Times New Roman"/>
          <w:bCs/>
          <w:sz w:val="28"/>
          <w:szCs w:val="28"/>
          <w:lang w:val="en-US"/>
        </w:rPr>
        <w:t>Photomed</w:t>
      </w:r>
      <w:proofErr w:type="spellEnd"/>
      <w:r w:rsidRPr="0087337F">
        <w:rPr>
          <w:rFonts w:ascii="Times New Roman" w:hAnsi="Times New Roman" w:cs="Times New Roman"/>
          <w:bCs/>
          <w:sz w:val="28"/>
          <w:szCs w:val="28"/>
          <w:lang w:val="en-US"/>
        </w:rPr>
        <w:t>. 2015;31</w:t>
      </w:r>
      <w:r>
        <w:rPr>
          <w:rFonts w:ascii="Times New Roman" w:hAnsi="Times New Roman" w:cs="Times New Roman"/>
          <w:bCs/>
          <w:sz w:val="28"/>
          <w:szCs w:val="28"/>
          <w:lang w:val="en-US"/>
        </w:rPr>
        <w:t>(1)</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18. </w:t>
      </w:r>
      <w:r w:rsidRPr="0087337F">
        <w:rPr>
          <w:rFonts w:ascii="Times New Roman" w:hAnsi="Times New Roman" w:cs="Times New Roman"/>
          <w:bCs/>
          <w:sz w:val="28"/>
          <w:szCs w:val="28"/>
          <w:lang w:val="en-US"/>
        </w:rPr>
        <w:t xml:space="preserve">Li WQ, Cho E, Weinstock MA, </w:t>
      </w:r>
      <w:proofErr w:type="spellStart"/>
      <w:r w:rsidRPr="0087337F">
        <w:rPr>
          <w:rFonts w:ascii="Times New Roman" w:hAnsi="Times New Roman" w:cs="Times New Roman"/>
          <w:bCs/>
          <w:sz w:val="28"/>
          <w:szCs w:val="28"/>
          <w:lang w:val="en-US"/>
        </w:rPr>
        <w:t>Mashfiq</w:t>
      </w:r>
      <w:proofErr w:type="spellEnd"/>
      <w:r w:rsidRPr="0087337F">
        <w:rPr>
          <w:rFonts w:ascii="Times New Roman" w:hAnsi="Times New Roman" w:cs="Times New Roman"/>
          <w:bCs/>
          <w:sz w:val="28"/>
          <w:szCs w:val="28"/>
          <w:lang w:val="en-US"/>
        </w:rPr>
        <w:t xml:space="preserve"> H, Qureshi AA. Epidemiological assessments of skin outcomes in the nurses’ health studies. Am J Public Health. 2016;106</w:t>
      </w:r>
      <w:r>
        <w:rPr>
          <w:rFonts w:ascii="Times New Roman" w:hAnsi="Times New Roman" w:cs="Times New Roman"/>
          <w:bCs/>
          <w:sz w:val="28"/>
          <w:szCs w:val="28"/>
          <w:lang w:val="en-US"/>
        </w:rPr>
        <w:t>(9)</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19. </w:t>
      </w:r>
      <w:r w:rsidRPr="0087337F">
        <w:rPr>
          <w:rFonts w:ascii="Times New Roman" w:hAnsi="Times New Roman" w:cs="Times New Roman"/>
          <w:bCs/>
          <w:sz w:val="28"/>
          <w:szCs w:val="28"/>
          <w:lang w:val="en-US"/>
        </w:rPr>
        <w:t>Qureshi AA, Laden F, Colditz GA, Hunter DJ. Geographic variation and risk of skin cancer in US women. Differences between melanoma, squamous cell carcinoma, and basal cell carcinoma. Arch Intern Med. 2008;168</w:t>
      </w:r>
      <w:r>
        <w:rPr>
          <w:rFonts w:ascii="Times New Roman" w:hAnsi="Times New Roman" w:cs="Times New Roman"/>
          <w:bCs/>
          <w:sz w:val="28"/>
          <w:szCs w:val="28"/>
          <w:lang w:val="en-US"/>
        </w:rPr>
        <w:t>(5)</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20. </w:t>
      </w:r>
      <w:r w:rsidRPr="0087337F">
        <w:rPr>
          <w:rFonts w:ascii="Times New Roman" w:hAnsi="Times New Roman" w:cs="Times New Roman"/>
          <w:bCs/>
          <w:sz w:val="28"/>
          <w:szCs w:val="28"/>
          <w:lang w:val="en-US"/>
        </w:rPr>
        <w:t xml:space="preserve">Wu S, Han J, Laden F, Qureshi AA. Long-term ultraviolet flux, other potential risk factors, and skin cancer risk: A cohort study. Cancer </w:t>
      </w:r>
      <w:proofErr w:type="spellStart"/>
      <w:r w:rsidRPr="0087337F">
        <w:rPr>
          <w:rFonts w:ascii="Times New Roman" w:hAnsi="Times New Roman" w:cs="Times New Roman"/>
          <w:bCs/>
          <w:sz w:val="28"/>
          <w:szCs w:val="28"/>
          <w:lang w:val="en-US"/>
        </w:rPr>
        <w:t>Epidemiol</w:t>
      </w:r>
      <w:proofErr w:type="spellEnd"/>
      <w:r w:rsidRPr="0087337F">
        <w:rPr>
          <w:rFonts w:ascii="Times New Roman" w:hAnsi="Times New Roman" w:cs="Times New Roman"/>
          <w:bCs/>
          <w:sz w:val="28"/>
          <w:szCs w:val="28"/>
          <w:lang w:val="en-US"/>
        </w:rPr>
        <w:t xml:space="preserve"> </w:t>
      </w:r>
      <w:proofErr w:type="spellStart"/>
      <w:r w:rsidRPr="0087337F">
        <w:rPr>
          <w:rFonts w:ascii="Times New Roman" w:hAnsi="Times New Roman" w:cs="Times New Roman"/>
          <w:bCs/>
          <w:sz w:val="28"/>
          <w:szCs w:val="28"/>
          <w:lang w:val="en-US"/>
        </w:rPr>
        <w:t>Biomark</w:t>
      </w:r>
      <w:proofErr w:type="spellEnd"/>
      <w:r w:rsidRPr="0087337F">
        <w:rPr>
          <w:rFonts w:ascii="Times New Roman" w:hAnsi="Times New Roman" w:cs="Times New Roman"/>
          <w:bCs/>
          <w:sz w:val="28"/>
          <w:szCs w:val="28"/>
          <w:lang w:val="en-US"/>
        </w:rPr>
        <w:t xml:space="preserve"> Prev. 2014;23</w:t>
      </w:r>
      <w:r>
        <w:rPr>
          <w:rFonts w:ascii="Times New Roman" w:hAnsi="Times New Roman" w:cs="Times New Roman"/>
          <w:bCs/>
          <w:sz w:val="28"/>
          <w:szCs w:val="28"/>
          <w:lang w:val="en-US"/>
        </w:rPr>
        <w:t>(6)</w:t>
      </w:r>
    </w:p>
    <w:p w:rsid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21. </w:t>
      </w:r>
      <w:r w:rsidRPr="0087337F">
        <w:rPr>
          <w:rFonts w:ascii="Times New Roman" w:hAnsi="Times New Roman" w:cs="Times New Roman"/>
          <w:bCs/>
          <w:sz w:val="28"/>
          <w:szCs w:val="28"/>
          <w:lang w:val="en-US"/>
        </w:rPr>
        <w:t xml:space="preserve">Wu S, Han J, </w:t>
      </w:r>
      <w:proofErr w:type="spellStart"/>
      <w:r w:rsidRPr="0087337F">
        <w:rPr>
          <w:rFonts w:ascii="Times New Roman" w:hAnsi="Times New Roman" w:cs="Times New Roman"/>
          <w:bCs/>
          <w:sz w:val="28"/>
          <w:szCs w:val="28"/>
          <w:lang w:val="en-US"/>
        </w:rPr>
        <w:t>Vleugels</w:t>
      </w:r>
      <w:proofErr w:type="spellEnd"/>
      <w:r w:rsidRPr="0087337F">
        <w:rPr>
          <w:rFonts w:ascii="Times New Roman" w:hAnsi="Times New Roman" w:cs="Times New Roman"/>
          <w:bCs/>
          <w:sz w:val="28"/>
          <w:szCs w:val="28"/>
          <w:lang w:val="en-US"/>
        </w:rPr>
        <w:t xml:space="preserve"> RA, </w:t>
      </w:r>
      <w:proofErr w:type="spellStart"/>
      <w:r w:rsidRPr="0087337F">
        <w:rPr>
          <w:rFonts w:ascii="Times New Roman" w:hAnsi="Times New Roman" w:cs="Times New Roman"/>
          <w:bCs/>
          <w:sz w:val="28"/>
          <w:szCs w:val="28"/>
          <w:lang w:val="en-US"/>
        </w:rPr>
        <w:t>Puett</w:t>
      </w:r>
      <w:proofErr w:type="spellEnd"/>
      <w:r w:rsidRPr="0087337F">
        <w:rPr>
          <w:rFonts w:ascii="Times New Roman" w:hAnsi="Times New Roman" w:cs="Times New Roman"/>
          <w:bCs/>
          <w:sz w:val="28"/>
          <w:szCs w:val="28"/>
          <w:lang w:val="en-US"/>
        </w:rPr>
        <w:t xml:space="preserve"> R, Laden F, Hunter DJ, et al. Cumulative ultraviolet radiation flux in adulthood and risk of incident skin cancers in women. Br J Cancer. 2014;110</w:t>
      </w:r>
    </w:p>
    <w:p w:rsidR="0087337F" w:rsidRPr="0087337F" w:rsidRDefault="0087337F" w:rsidP="0087337F">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22. </w:t>
      </w:r>
      <w:proofErr w:type="spellStart"/>
      <w:r w:rsidRPr="0087337F">
        <w:rPr>
          <w:rFonts w:ascii="Times New Roman" w:hAnsi="Times New Roman" w:cs="Times New Roman"/>
          <w:bCs/>
          <w:sz w:val="28"/>
          <w:szCs w:val="28"/>
          <w:lang w:val="en-US"/>
        </w:rPr>
        <w:t>Coory</w:t>
      </w:r>
      <w:proofErr w:type="spellEnd"/>
      <w:r w:rsidRPr="0087337F">
        <w:rPr>
          <w:rFonts w:ascii="Times New Roman" w:hAnsi="Times New Roman" w:cs="Times New Roman"/>
          <w:bCs/>
          <w:sz w:val="28"/>
          <w:szCs w:val="28"/>
          <w:lang w:val="en-US"/>
        </w:rPr>
        <w:t xml:space="preserve"> M, Baade P, Aitken J, Smithers M, McLeod GR, Ring I. Trends for in situ and invasive melanoma in Queensland, Australia, 1982–2002. Cancer Causes Control. 2006;17</w:t>
      </w:r>
    </w:p>
    <w:p w:rsidR="0087337F" w:rsidRPr="0087337F" w:rsidRDefault="0087337F"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23. </w:t>
      </w:r>
      <w:proofErr w:type="spellStart"/>
      <w:r w:rsidRPr="0087337F">
        <w:rPr>
          <w:rFonts w:ascii="Times New Roman" w:hAnsi="Times New Roman" w:cs="Times New Roman"/>
          <w:bCs/>
          <w:sz w:val="28"/>
          <w:szCs w:val="28"/>
          <w:lang w:val="en-US"/>
        </w:rPr>
        <w:t>MacKie</w:t>
      </w:r>
      <w:proofErr w:type="spellEnd"/>
      <w:r w:rsidRPr="0087337F">
        <w:rPr>
          <w:rFonts w:ascii="Times New Roman" w:hAnsi="Times New Roman" w:cs="Times New Roman"/>
          <w:bCs/>
          <w:sz w:val="28"/>
          <w:szCs w:val="28"/>
          <w:lang w:val="en-US"/>
        </w:rPr>
        <w:t xml:space="preserve"> RM, Bray CA, Hole DJ, Morris A, Nicolson M, Evans A, et al. Incidence of and survival from malignant melanoma in Scotland: An epidemiological study. </w:t>
      </w:r>
      <w:r w:rsidRPr="000B289B">
        <w:rPr>
          <w:rFonts w:ascii="Times New Roman" w:hAnsi="Times New Roman" w:cs="Times New Roman"/>
          <w:bCs/>
          <w:sz w:val="28"/>
          <w:szCs w:val="28"/>
          <w:lang w:val="en-US"/>
        </w:rPr>
        <w:t>Lancet (London, England). 2002;360</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24. </w:t>
      </w:r>
      <w:r w:rsidRPr="000B289B">
        <w:rPr>
          <w:rFonts w:ascii="Times New Roman" w:hAnsi="Times New Roman" w:cs="Times New Roman"/>
          <w:bCs/>
          <w:sz w:val="28"/>
          <w:szCs w:val="28"/>
          <w:lang w:val="en-US"/>
        </w:rPr>
        <w:t>Watson M, Geller AC, Tucker MA, Guy GP Jr., Weinstock MA. Melanoma burden and recent trends among non-Hispanic whites aged 15–49 years, United States. </w:t>
      </w:r>
      <w:proofErr w:type="spellStart"/>
      <w:r w:rsidRPr="000B289B">
        <w:rPr>
          <w:rFonts w:ascii="Times New Roman" w:hAnsi="Times New Roman" w:cs="Times New Roman"/>
          <w:bCs/>
          <w:sz w:val="28"/>
          <w:szCs w:val="28"/>
          <w:lang w:val="en-US"/>
        </w:rPr>
        <w:t>Prev</w:t>
      </w:r>
      <w:proofErr w:type="spellEnd"/>
      <w:r w:rsidRPr="000B289B">
        <w:rPr>
          <w:rFonts w:ascii="Times New Roman" w:hAnsi="Times New Roman" w:cs="Times New Roman"/>
          <w:bCs/>
          <w:sz w:val="28"/>
          <w:szCs w:val="28"/>
          <w:lang w:val="en-US"/>
        </w:rPr>
        <w:t xml:space="preserve"> Med. 2016;91</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25. </w:t>
      </w:r>
      <w:proofErr w:type="spellStart"/>
      <w:r w:rsidRPr="000B289B">
        <w:rPr>
          <w:rFonts w:ascii="Times New Roman" w:hAnsi="Times New Roman" w:cs="Times New Roman"/>
          <w:bCs/>
          <w:sz w:val="28"/>
          <w:szCs w:val="28"/>
          <w:lang w:val="en-US"/>
        </w:rPr>
        <w:t>Garbe</w:t>
      </w:r>
      <w:proofErr w:type="spellEnd"/>
      <w:r w:rsidRPr="000B289B">
        <w:rPr>
          <w:rFonts w:ascii="Times New Roman" w:hAnsi="Times New Roman" w:cs="Times New Roman"/>
          <w:bCs/>
          <w:sz w:val="28"/>
          <w:szCs w:val="28"/>
          <w:lang w:val="en-US"/>
        </w:rPr>
        <w:t xml:space="preserve"> C, Leiter U. Melanoma epidemiology and trends. Clin Dermatol. 2009;27</w:t>
      </w:r>
    </w:p>
    <w:p w:rsid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26. </w:t>
      </w:r>
      <w:r w:rsidRPr="000B289B">
        <w:rPr>
          <w:rFonts w:ascii="Times New Roman" w:hAnsi="Times New Roman" w:cs="Times New Roman"/>
          <w:bCs/>
          <w:sz w:val="28"/>
          <w:szCs w:val="28"/>
          <w:lang w:val="en-US"/>
        </w:rPr>
        <w:t xml:space="preserve">Weir HK, </w:t>
      </w:r>
      <w:proofErr w:type="spellStart"/>
      <w:r w:rsidRPr="000B289B">
        <w:rPr>
          <w:rFonts w:ascii="Times New Roman" w:hAnsi="Times New Roman" w:cs="Times New Roman"/>
          <w:bCs/>
          <w:sz w:val="28"/>
          <w:szCs w:val="28"/>
          <w:lang w:val="en-US"/>
        </w:rPr>
        <w:t>Marrett</w:t>
      </w:r>
      <w:proofErr w:type="spellEnd"/>
      <w:r w:rsidRPr="000B289B">
        <w:rPr>
          <w:rFonts w:ascii="Times New Roman" w:hAnsi="Times New Roman" w:cs="Times New Roman"/>
          <w:bCs/>
          <w:sz w:val="28"/>
          <w:szCs w:val="28"/>
          <w:lang w:val="en-US"/>
        </w:rPr>
        <w:t xml:space="preserve"> LD, </w:t>
      </w:r>
      <w:proofErr w:type="spellStart"/>
      <w:r w:rsidRPr="000B289B">
        <w:rPr>
          <w:rFonts w:ascii="Times New Roman" w:hAnsi="Times New Roman" w:cs="Times New Roman"/>
          <w:bCs/>
          <w:sz w:val="28"/>
          <w:szCs w:val="28"/>
          <w:lang w:val="en-US"/>
        </w:rPr>
        <w:t>Cokkinides</w:t>
      </w:r>
      <w:proofErr w:type="spellEnd"/>
      <w:r w:rsidRPr="000B289B">
        <w:rPr>
          <w:rFonts w:ascii="Times New Roman" w:hAnsi="Times New Roman" w:cs="Times New Roman"/>
          <w:bCs/>
          <w:sz w:val="28"/>
          <w:szCs w:val="28"/>
          <w:lang w:val="en-US"/>
        </w:rPr>
        <w:t xml:space="preserve"> V, </w:t>
      </w:r>
      <w:proofErr w:type="spellStart"/>
      <w:r w:rsidRPr="000B289B">
        <w:rPr>
          <w:rFonts w:ascii="Times New Roman" w:hAnsi="Times New Roman" w:cs="Times New Roman"/>
          <w:bCs/>
          <w:sz w:val="28"/>
          <w:szCs w:val="28"/>
          <w:lang w:val="en-US"/>
        </w:rPr>
        <w:t>Barnholtz</w:t>
      </w:r>
      <w:proofErr w:type="spellEnd"/>
      <w:r w:rsidRPr="000B289B">
        <w:rPr>
          <w:rFonts w:ascii="Times New Roman" w:hAnsi="Times New Roman" w:cs="Times New Roman"/>
          <w:bCs/>
          <w:sz w:val="28"/>
          <w:szCs w:val="28"/>
          <w:lang w:val="en-US"/>
        </w:rPr>
        <w:t>-Sloan J, Patel P, Tai E, et al. Melanoma in adolescents and young adults (ages 15–39 years): United States, 1999–2006. </w:t>
      </w:r>
      <w:r w:rsidRPr="00257AF8">
        <w:rPr>
          <w:rFonts w:ascii="Times New Roman" w:hAnsi="Times New Roman" w:cs="Times New Roman"/>
          <w:bCs/>
          <w:sz w:val="28"/>
          <w:szCs w:val="28"/>
          <w:lang w:val="en-US"/>
        </w:rPr>
        <w:t xml:space="preserve">J Am </w:t>
      </w:r>
      <w:proofErr w:type="spellStart"/>
      <w:r w:rsidRPr="00257AF8">
        <w:rPr>
          <w:rFonts w:ascii="Times New Roman" w:hAnsi="Times New Roman" w:cs="Times New Roman"/>
          <w:bCs/>
          <w:sz w:val="28"/>
          <w:szCs w:val="28"/>
          <w:lang w:val="en-US"/>
        </w:rPr>
        <w:t>Acad</w:t>
      </w:r>
      <w:proofErr w:type="spellEnd"/>
      <w:r w:rsidRPr="00257AF8">
        <w:rPr>
          <w:rFonts w:ascii="Times New Roman" w:hAnsi="Times New Roman" w:cs="Times New Roman"/>
          <w:bCs/>
          <w:sz w:val="28"/>
          <w:szCs w:val="28"/>
          <w:lang w:val="en-US"/>
        </w:rPr>
        <w:t xml:space="preserve"> </w:t>
      </w:r>
      <w:proofErr w:type="spellStart"/>
      <w:r w:rsidRPr="00257AF8">
        <w:rPr>
          <w:rFonts w:ascii="Times New Roman" w:hAnsi="Times New Roman" w:cs="Times New Roman"/>
          <w:bCs/>
          <w:sz w:val="28"/>
          <w:szCs w:val="28"/>
          <w:lang w:val="en-US"/>
        </w:rPr>
        <w:t>Dermatol</w:t>
      </w:r>
      <w:proofErr w:type="spellEnd"/>
      <w:r w:rsidRPr="00257AF8">
        <w:rPr>
          <w:rFonts w:ascii="Times New Roman" w:hAnsi="Times New Roman" w:cs="Times New Roman"/>
          <w:bCs/>
          <w:sz w:val="28"/>
          <w:szCs w:val="28"/>
          <w:lang w:val="en-US"/>
        </w:rPr>
        <w:t>. 2011</w:t>
      </w:r>
      <w:proofErr w:type="gramStart"/>
      <w:r w:rsidRPr="00257AF8">
        <w:rPr>
          <w:rFonts w:ascii="Times New Roman" w:hAnsi="Times New Roman" w:cs="Times New Roman"/>
          <w:bCs/>
          <w:sz w:val="28"/>
          <w:szCs w:val="28"/>
          <w:lang w:val="en-US"/>
        </w:rPr>
        <w:t>;65</w:t>
      </w:r>
      <w:proofErr w:type="gramEnd"/>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27. </w:t>
      </w:r>
      <w:r w:rsidRPr="000B289B">
        <w:rPr>
          <w:rFonts w:ascii="Times New Roman" w:hAnsi="Times New Roman" w:cs="Times New Roman"/>
          <w:bCs/>
          <w:sz w:val="28"/>
          <w:szCs w:val="28"/>
          <w:lang w:val="en-US"/>
        </w:rPr>
        <w:t>Zhang M, Qureshi AA, Geller AC, Frazier L, Hunter DJ, Han J. Use of tanning beds and incidence of skin cancer. J Clin Oncol. 2012;30</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28. </w:t>
      </w:r>
      <w:r w:rsidRPr="000B289B">
        <w:rPr>
          <w:rFonts w:ascii="Times New Roman" w:hAnsi="Times New Roman" w:cs="Times New Roman"/>
          <w:bCs/>
          <w:sz w:val="28"/>
          <w:szCs w:val="28"/>
          <w:lang w:val="en-US"/>
        </w:rPr>
        <w:t xml:space="preserve">Li WQ, Qureshi AA, Ma J, Goldstein AM, </w:t>
      </w:r>
      <w:proofErr w:type="spellStart"/>
      <w:r w:rsidRPr="000B289B">
        <w:rPr>
          <w:rFonts w:ascii="Times New Roman" w:hAnsi="Times New Roman" w:cs="Times New Roman"/>
          <w:bCs/>
          <w:sz w:val="28"/>
          <w:szCs w:val="28"/>
          <w:lang w:val="en-US"/>
        </w:rPr>
        <w:t>Giovannucci</w:t>
      </w:r>
      <w:proofErr w:type="spellEnd"/>
      <w:r w:rsidRPr="000B289B">
        <w:rPr>
          <w:rFonts w:ascii="Times New Roman" w:hAnsi="Times New Roman" w:cs="Times New Roman"/>
          <w:bCs/>
          <w:sz w:val="28"/>
          <w:szCs w:val="28"/>
          <w:lang w:val="en-US"/>
        </w:rPr>
        <w:t xml:space="preserve"> EL, </w:t>
      </w:r>
      <w:proofErr w:type="spellStart"/>
      <w:r w:rsidRPr="000B289B">
        <w:rPr>
          <w:rFonts w:ascii="Times New Roman" w:hAnsi="Times New Roman" w:cs="Times New Roman"/>
          <w:bCs/>
          <w:sz w:val="28"/>
          <w:szCs w:val="28"/>
          <w:lang w:val="en-US"/>
        </w:rPr>
        <w:t>Stampfer</w:t>
      </w:r>
      <w:proofErr w:type="spellEnd"/>
      <w:r w:rsidRPr="000B289B">
        <w:rPr>
          <w:rFonts w:ascii="Times New Roman" w:hAnsi="Times New Roman" w:cs="Times New Roman"/>
          <w:bCs/>
          <w:sz w:val="28"/>
          <w:szCs w:val="28"/>
          <w:lang w:val="en-US"/>
        </w:rPr>
        <w:t xml:space="preserve"> MJ, et al. Personal history of prostate cancer and increased risk of incident melanoma in the United States. J Clin Oncol. 2013;31</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29. </w:t>
      </w:r>
      <w:r w:rsidRPr="000B289B">
        <w:rPr>
          <w:rFonts w:ascii="Times New Roman" w:hAnsi="Times New Roman" w:cs="Times New Roman"/>
          <w:bCs/>
          <w:sz w:val="28"/>
          <w:szCs w:val="28"/>
          <w:lang w:val="en-US"/>
        </w:rPr>
        <w:t>Osterlind A, Hou-Jensen K, Moller Jensen O. Incidence of cutaneous malignant melanoma in Denmark 1978–1982. Anatomic site distribution, histologic types, and comparison with non-melanoma skin cancer. Br J Cancer. 1988;58</w:t>
      </w:r>
      <w:r>
        <w:rPr>
          <w:rFonts w:ascii="Times New Roman" w:hAnsi="Times New Roman" w:cs="Times New Roman"/>
          <w:bCs/>
          <w:sz w:val="28"/>
          <w:szCs w:val="28"/>
          <w:lang w:val="en-US"/>
        </w:rPr>
        <w:t>(3)</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30. </w:t>
      </w:r>
      <w:r w:rsidRPr="000B289B">
        <w:rPr>
          <w:rFonts w:ascii="Times New Roman" w:hAnsi="Times New Roman" w:cs="Times New Roman"/>
          <w:bCs/>
          <w:sz w:val="28"/>
          <w:szCs w:val="28"/>
          <w:lang w:val="en-US"/>
        </w:rPr>
        <w:t>Magnus K. Habits of sun exposure and risk of malignant melanoma: An analysis of incidence rates in Norway 1955–1977 by cohort, sex, age, and primary tumor site. Cancer. 1981;48</w:t>
      </w:r>
      <w:r>
        <w:rPr>
          <w:rFonts w:ascii="Times New Roman" w:hAnsi="Times New Roman" w:cs="Times New Roman"/>
          <w:bCs/>
          <w:sz w:val="28"/>
          <w:szCs w:val="28"/>
          <w:lang w:val="en-US"/>
        </w:rPr>
        <w:t>(10)</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31. </w:t>
      </w:r>
      <w:r w:rsidRPr="000B289B">
        <w:rPr>
          <w:rFonts w:ascii="Times New Roman" w:hAnsi="Times New Roman" w:cs="Times New Roman"/>
          <w:bCs/>
          <w:sz w:val="28"/>
          <w:szCs w:val="28"/>
          <w:lang w:val="en-US"/>
        </w:rPr>
        <w:t>Popescu NA, Beard CM, Treacy PJ, Winkelmann RK, O’Brien PC, Kurland LT. Cutaneous malignant melanoma in Rochester, Minnesota: Trends in incidence and survivorship, 1950 through 1985. Mayo Clinic Proc. 1990;65</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32. </w:t>
      </w:r>
      <w:proofErr w:type="spellStart"/>
      <w:r w:rsidRPr="000B289B">
        <w:rPr>
          <w:rFonts w:ascii="Times New Roman" w:hAnsi="Times New Roman" w:cs="Times New Roman"/>
          <w:bCs/>
          <w:sz w:val="28"/>
          <w:szCs w:val="28"/>
          <w:lang w:val="en-US"/>
        </w:rPr>
        <w:t>Masback</w:t>
      </w:r>
      <w:proofErr w:type="spellEnd"/>
      <w:r w:rsidRPr="000B289B">
        <w:rPr>
          <w:rFonts w:ascii="Times New Roman" w:hAnsi="Times New Roman" w:cs="Times New Roman"/>
          <w:bCs/>
          <w:sz w:val="28"/>
          <w:szCs w:val="28"/>
          <w:lang w:val="en-US"/>
        </w:rPr>
        <w:t xml:space="preserve"> A, </w:t>
      </w:r>
      <w:proofErr w:type="spellStart"/>
      <w:r w:rsidRPr="000B289B">
        <w:rPr>
          <w:rFonts w:ascii="Times New Roman" w:hAnsi="Times New Roman" w:cs="Times New Roman"/>
          <w:bCs/>
          <w:sz w:val="28"/>
          <w:szCs w:val="28"/>
          <w:lang w:val="en-US"/>
        </w:rPr>
        <w:t>Westerdahl</w:t>
      </w:r>
      <w:proofErr w:type="spellEnd"/>
      <w:r w:rsidRPr="000B289B">
        <w:rPr>
          <w:rFonts w:ascii="Times New Roman" w:hAnsi="Times New Roman" w:cs="Times New Roman"/>
          <w:bCs/>
          <w:sz w:val="28"/>
          <w:szCs w:val="28"/>
          <w:lang w:val="en-US"/>
        </w:rPr>
        <w:t xml:space="preserve"> J, Ingvar C, Olsson H, Jonsson N. Cutaneous malignant melanoma in south Sweden 1965, 1975, and 1985. A histopathologic review. Cancer. 1994;73</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33. </w:t>
      </w:r>
      <w:r w:rsidRPr="000B289B">
        <w:rPr>
          <w:rFonts w:ascii="Times New Roman" w:hAnsi="Times New Roman" w:cs="Times New Roman"/>
          <w:bCs/>
          <w:sz w:val="28"/>
          <w:szCs w:val="28"/>
          <w:lang w:val="en-US"/>
        </w:rPr>
        <w:t>Cho E, Rosner BA, Colditz GA. Risk factors for melanoma by body site. Cancer Epidemiol Biomarkers Prev. 2005;14</w:t>
      </w:r>
      <w:r>
        <w:rPr>
          <w:rFonts w:ascii="Times New Roman" w:hAnsi="Times New Roman" w:cs="Times New Roman"/>
          <w:bCs/>
          <w:sz w:val="28"/>
          <w:szCs w:val="28"/>
          <w:lang w:val="en-US"/>
        </w:rPr>
        <w:t>(5)</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34. </w:t>
      </w:r>
      <w:r w:rsidRPr="000B289B">
        <w:rPr>
          <w:rFonts w:ascii="Times New Roman" w:hAnsi="Times New Roman" w:cs="Times New Roman"/>
          <w:bCs/>
          <w:sz w:val="28"/>
          <w:szCs w:val="28"/>
          <w:lang w:val="en-US"/>
        </w:rPr>
        <w:t xml:space="preserve">Elder DE. Human melanocytic neoplasms and their etiologic relationship with sunlight. J </w:t>
      </w:r>
      <w:proofErr w:type="spellStart"/>
      <w:r w:rsidRPr="000B289B">
        <w:rPr>
          <w:rFonts w:ascii="Times New Roman" w:hAnsi="Times New Roman" w:cs="Times New Roman"/>
          <w:bCs/>
          <w:sz w:val="28"/>
          <w:szCs w:val="28"/>
          <w:lang w:val="en-US"/>
        </w:rPr>
        <w:t>Investig</w:t>
      </w:r>
      <w:proofErr w:type="spellEnd"/>
      <w:r w:rsidRPr="000B289B">
        <w:rPr>
          <w:rFonts w:ascii="Times New Roman" w:hAnsi="Times New Roman" w:cs="Times New Roman"/>
          <w:bCs/>
          <w:sz w:val="28"/>
          <w:szCs w:val="28"/>
          <w:lang w:val="en-US"/>
        </w:rPr>
        <w:t xml:space="preserve"> </w:t>
      </w:r>
      <w:proofErr w:type="spellStart"/>
      <w:r w:rsidRPr="000B289B">
        <w:rPr>
          <w:rFonts w:ascii="Times New Roman" w:hAnsi="Times New Roman" w:cs="Times New Roman"/>
          <w:bCs/>
          <w:sz w:val="28"/>
          <w:szCs w:val="28"/>
          <w:lang w:val="en-US"/>
        </w:rPr>
        <w:t>Dermatol</w:t>
      </w:r>
      <w:proofErr w:type="spellEnd"/>
      <w:r w:rsidRPr="000B289B">
        <w:rPr>
          <w:rFonts w:ascii="Times New Roman" w:hAnsi="Times New Roman" w:cs="Times New Roman"/>
          <w:bCs/>
          <w:sz w:val="28"/>
          <w:szCs w:val="28"/>
          <w:lang w:val="en-US"/>
        </w:rPr>
        <w:t>. 1989;92</w:t>
      </w:r>
      <w:r>
        <w:rPr>
          <w:rFonts w:ascii="Times New Roman" w:hAnsi="Times New Roman" w:cs="Times New Roman"/>
          <w:bCs/>
          <w:sz w:val="28"/>
          <w:szCs w:val="28"/>
          <w:lang w:val="en-US"/>
        </w:rPr>
        <w:t xml:space="preserve">(5) </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35. </w:t>
      </w:r>
      <w:proofErr w:type="spellStart"/>
      <w:r w:rsidRPr="000B289B">
        <w:rPr>
          <w:rFonts w:ascii="Times New Roman" w:hAnsi="Times New Roman" w:cs="Times New Roman"/>
          <w:bCs/>
          <w:sz w:val="28"/>
          <w:szCs w:val="28"/>
          <w:lang w:val="en-US"/>
        </w:rPr>
        <w:t>Stierner</w:t>
      </w:r>
      <w:proofErr w:type="spellEnd"/>
      <w:r w:rsidRPr="000B289B">
        <w:rPr>
          <w:rFonts w:ascii="Times New Roman" w:hAnsi="Times New Roman" w:cs="Times New Roman"/>
          <w:bCs/>
          <w:sz w:val="28"/>
          <w:szCs w:val="28"/>
          <w:lang w:val="en-US"/>
        </w:rPr>
        <w:t xml:space="preserve"> U, </w:t>
      </w:r>
      <w:proofErr w:type="spellStart"/>
      <w:r w:rsidRPr="000B289B">
        <w:rPr>
          <w:rFonts w:ascii="Times New Roman" w:hAnsi="Times New Roman" w:cs="Times New Roman"/>
          <w:bCs/>
          <w:sz w:val="28"/>
          <w:szCs w:val="28"/>
          <w:lang w:val="en-US"/>
        </w:rPr>
        <w:t>Augustsson</w:t>
      </w:r>
      <w:proofErr w:type="spellEnd"/>
      <w:r w:rsidRPr="000B289B">
        <w:rPr>
          <w:rFonts w:ascii="Times New Roman" w:hAnsi="Times New Roman" w:cs="Times New Roman"/>
          <w:bCs/>
          <w:sz w:val="28"/>
          <w:szCs w:val="28"/>
          <w:lang w:val="en-US"/>
        </w:rPr>
        <w:t xml:space="preserve"> A, </w:t>
      </w:r>
      <w:proofErr w:type="spellStart"/>
      <w:r w:rsidRPr="000B289B">
        <w:rPr>
          <w:rFonts w:ascii="Times New Roman" w:hAnsi="Times New Roman" w:cs="Times New Roman"/>
          <w:bCs/>
          <w:sz w:val="28"/>
          <w:szCs w:val="28"/>
          <w:lang w:val="en-US"/>
        </w:rPr>
        <w:t>Rosdahl</w:t>
      </w:r>
      <w:proofErr w:type="spellEnd"/>
      <w:r w:rsidRPr="000B289B">
        <w:rPr>
          <w:rFonts w:ascii="Times New Roman" w:hAnsi="Times New Roman" w:cs="Times New Roman"/>
          <w:bCs/>
          <w:sz w:val="28"/>
          <w:szCs w:val="28"/>
          <w:lang w:val="en-US"/>
        </w:rPr>
        <w:t xml:space="preserve"> I, </w:t>
      </w:r>
      <w:proofErr w:type="spellStart"/>
      <w:r w:rsidRPr="000B289B">
        <w:rPr>
          <w:rFonts w:ascii="Times New Roman" w:hAnsi="Times New Roman" w:cs="Times New Roman"/>
          <w:bCs/>
          <w:sz w:val="28"/>
          <w:szCs w:val="28"/>
          <w:lang w:val="en-US"/>
        </w:rPr>
        <w:t>Suurkula</w:t>
      </w:r>
      <w:proofErr w:type="spellEnd"/>
      <w:r w:rsidRPr="000B289B">
        <w:rPr>
          <w:rFonts w:ascii="Times New Roman" w:hAnsi="Times New Roman" w:cs="Times New Roman"/>
          <w:bCs/>
          <w:sz w:val="28"/>
          <w:szCs w:val="28"/>
          <w:lang w:val="en-US"/>
        </w:rPr>
        <w:t xml:space="preserve"> M. Regional distribution of common and dysplastic </w:t>
      </w:r>
      <w:proofErr w:type="spellStart"/>
      <w:r w:rsidRPr="000B289B">
        <w:rPr>
          <w:rFonts w:ascii="Times New Roman" w:hAnsi="Times New Roman" w:cs="Times New Roman"/>
          <w:bCs/>
          <w:sz w:val="28"/>
          <w:szCs w:val="28"/>
          <w:lang w:val="en-US"/>
        </w:rPr>
        <w:t>naevi</w:t>
      </w:r>
      <w:proofErr w:type="spellEnd"/>
      <w:r w:rsidRPr="000B289B">
        <w:rPr>
          <w:rFonts w:ascii="Times New Roman" w:hAnsi="Times New Roman" w:cs="Times New Roman"/>
          <w:bCs/>
          <w:sz w:val="28"/>
          <w:szCs w:val="28"/>
          <w:lang w:val="en-US"/>
        </w:rPr>
        <w:t xml:space="preserve"> in relation to melanoma site and sun exposure. A case-control study. Melanoma Res. 1992;1(5–6)</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36. </w:t>
      </w:r>
      <w:r w:rsidRPr="000B289B">
        <w:rPr>
          <w:rFonts w:ascii="Times New Roman" w:hAnsi="Times New Roman" w:cs="Times New Roman"/>
          <w:bCs/>
          <w:sz w:val="28"/>
          <w:szCs w:val="28"/>
          <w:lang w:val="en-US"/>
        </w:rPr>
        <w:t xml:space="preserve">Green A, MacLennan R, </w:t>
      </w:r>
      <w:proofErr w:type="spellStart"/>
      <w:r w:rsidRPr="000B289B">
        <w:rPr>
          <w:rFonts w:ascii="Times New Roman" w:hAnsi="Times New Roman" w:cs="Times New Roman"/>
          <w:bCs/>
          <w:sz w:val="28"/>
          <w:szCs w:val="28"/>
          <w:lang w:val="en-US"/>
        </w:rPr>
        <w:t>Youl</w:t>
      </w:r>
      <w:proofErr w:type="spellEnd"/>
      <w:r w:rsidRPr="000B289B">
        <w:rPr>
          <w:rFonts w:ascii="Times New Roman" w:hAnsi="Times New Roman" w:cs="Times New Roman"/>
          <w:bCs/>
          <w:sz w:val="28"/>
          <w:szCs w:val="28"/>
          <w:lang w:val="en-US"/>
        </w:rPr>
        <w:t xml:space="preserve"> P, Martin N. Site distribution of cutaneous melanoma in Queensland. Int J Cancer. 1993;53</w:t>
      </w:r>
      <w:r>
        <w:rPr>
          <w:rFonts w:ascii="Times New Roman" w:hAnsi="Times New Roman" w:cs="Times New Roman"/>
          <w:bCs/>
          <w:sz w:val="28"/>
          <w:szCs w:val="28"/>
          <w:lang w:val="en-US"/>
        </w:rPr>
        <w:t>(2)</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37. </w:t>
      </w:r>
      <w:r w:rsidRPr="000B289B">
        <w:rPr>
          <w:rFonts w:ascii="Times New Roman" w:hAnsi="Times New Roman" w:cs="Times New Roman"/>
          <w:bCs/>
          <w:sz w:val="28"/>
          <w:szCs w:val="28"/>
          <w:lang w:val="en-US"/>
        </w:rPr>
        <w:t>Green A. A theory of site distribution of melanomas: Queensland, Australia. Cancer Causes Control. 1992;3</w:t>
      </w:r>
      <w:r>
        <w:rPr>
          <w:rFonts w:ascii="Times New Roman" w:hAnsi="Times New Roman" w:cs="Times New Roman"/>
          <w:bCs/>
          <w:sz w:val="28"/>
          <w:szCs w:val="28"/>
          <w:lang w:val="en-US"/>
        </w:rPr>
        <w:t>(6)</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38. </w:t>
      </w:r>
      <w:proofErr w:type="spellStart"/>
      <w:r w:rsidRPr="000B289B">
        <w:rPr>
          <w:rFonts w:ascii="Times New Roman" w:hAnsi="Times New Roman" w:cs="Times New Roman"/>
          <w:bCs/>
          <w:sz w:val="28"/>
          <w:szCs w:val="28"/>
          <w:lang w:val="en-US"/>
        </w:rPr>
        <w:t>Lachiewicz</w:t>
      </w:r>
      <w:proofErr w:type="spellEnd"/>
      <w:r w:rsidRPr="000B289B">
        <w:rPr>
          <w:rFonts w:ascii="Times New Roman" w:hAnsi="Times New Roman" w:cs="Times New Roman"/>
          <w:bCs/>
          <w:sz w:val="28"/>
          <w:szCs w:val="28"/>
          <w:lang w:val="en-US"/>
        </w:rPr>
        <w:t xml:space="preserve"> AM, Berwick M, Wiggins CL, Thomas NE. Epidemiologic support for melanoma heterogeneity using the surveillance, epidemiology, and end results program. J </w:t>
      </w:r>
      <w:proofErr w:type="spellStart"/>
      <w:r w:rsidRPr="000B289B">
        <w:rPr>
          <w:rFonts w:ascii="Times New Roman" w:hAnsi="Times New Roman" w:cs="Times New Roman"/>
          <w:bCs/>
          <w:sz w:val="28"/>
          <w:szCs w:val="28"/>
          <w:lang w:val="en-US"/>
        </w:rPr>
        <w:t>Investig</w:t>
      </w:r>
      <w:proofErr w:type="spellEnd"/>
      <w:r w:rsidRPr="000B289B">
        <w:rPr>
          <w:rFonts w:ascii="Times New Roman" w:hAnsi="Times New Roman" w:cs="Times New Roman"/>
          <w:bCs/>
          <w:sz w:val="28"/>
          <w:szCs w:val="28"/>
          <w:lang w:val="en-US"/>
        </w:rPr>
        <w:t xml:space="preserve"> </w:t>
      </w:r>
      <w:proofErr w:type="spellStart"/>
      <w:r w:rsidRPr="000B289B">
        <w:rPr>
          <w:rFonts w:ascii="Times New Roman" w:hAnsi="Times New Roman" w:cs="Times New Roman"/>
          <w:bCs/>
          <w:sz w:val="28"/>
          <w:szCs w:val="28"/>
          <w:lang w:val="en-US"/>
        </w:rPr>
        <w:t>Dermatol</w:t>
      </w:r>
      <w:proofErr w:type="spellEnd"/>
      <w:r w:rsidRPr="000B289B">
        <w:rPr>
          <w:rFonts w:ascii="Times New Roman" w:hAnsi="Times New Roman" w:cs="Times New Roman"/>
          <w:bCs/>
          <w:sz w:val="28"/>
          <w:szCs w:val="28"/>
          <w:lang w:val="en-US"/>
        </w:rPr>
        <w:t>. 2008;128(5)</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39. </w:t>
      </w:r>
      <w:proofErr w:type="spellStart"/>
      <w:r w:rsidRPr="000B289B">
        <w:rPr>
          <w:rFonts w:ascii="Times New Roman" w:hAnsi="Times New Roman" w:cs="Times New Roman"/>
          <w:bCs/>
          <w:sz w:val="28"/>
          <w:szCs w:val="28"/>
          <w:lang w:val="en-US"/>
        </w:rPr>
        <w:t>Stang</w:t>
      </w:r>
      <w:proofErr w:type="spellEnd"/>
      <w:r w:rsidRPr="000B289B">
        <w:rPr>
          <w:rFonts w:ascii="Times New Roman" w:hAnsi="Times New Roman" w:cs="Times New Roman"/>
          <w:bCs/>
          <w:sz w:val="28"/>
          <w:szCs w:val="28"/>
          <w:lang w:val="en-US"/>
        </w:rPr>
        <w:t xml:space="preserve"> A, Stabenow R, </w:t>
      </w:r>
      <w:proofErr w:type="spellStart"/>
      <w:r w:rsidRPr="000B289B">
        <w:rPr>
          <w:rFonts w:ascii="Times New Roman" w:hAnsi="Times New Roman" w:cs="Times New Roman"/>
          <w:bCs/>
          <w:sz w:val="28"/>
          <w:szCs w:val="28"/>
          <w:lang w:val="en-US"/>
        </w:rPr>
        <w:t>Eisinger</w:t>
      </w:r>
      <w:proofErr w:type="spellEnd"/>
      <w:r w:rsidRPr="000B289B">
        <w:rPr>
          <w:rFonts w:ascii="Times New Roman" w:hAnsi="Times New Roman" w:cs="Times New Roman"/>
          <w:bCs/>
          <w:sz w:val="28"/>
          <w:szCs w:val="28"/>
          <w:lang w:val="en-US"/>
        </w:rPr>
        <w:t xml:space="preserve"> B, </w:t>
      </w:r>
      <w:proofErr w:type="spellStart"/>
      <w:r w:rsidRPr="000B289B">
        <w:rPr>
          <w:rFonts w:ascii="Times New Roman" w:hAnsi="Times New Roman" w:cs="Times New Roman"/>
          <w:bCs/>
          <w:sz w:val="28"/>
          <w:szCs w:val="28"/>
          <w:lang w:val="en-US"/>
        </w:rPr>
        <w:t>Jockel</w:t>
      </w:r>
      <w:proofErr w:type="spellEnd"/>
      <w:r w:rsidRPr="000B289B">
        <w:rPr>
          <w:rFonts w:ascii="Times New Roman" w:hAnsi="Times New Roman" w:cs="Times New Roman"/>
          <w:bCs/>
          <w:sz w:val="28"/>
          <w:szCs w:val="28"/>
          <w:lang w:val="en-US"/>
        </w:rPr>
        <w:t xml:space="preserve"> KH. Site- and gender-specific time trend analyses of the incidence of skin melanomas in the former German Democratic Republic (GDR) including 19351 cases. Eur J Cancer (Oxford, </w:t>
      </w:r>
      <w:proofErr w:type="gramStart"/>
      <w:r w:rsidRPr="000B289B">
        <w:rPr>
          <w:rFonts w:ascii="Times New Roman" w:hAnsi="Times New Roman" w:cs="Times New Roman"/>
          <w:bCs/>
          <w:sz w:val="28"/>
          <w:szCs w:val="28"/>
          <w:lang w:val="en-US"/>
        </w:rPr>
        <w:t>England :</w:t>
      </w:r>
      <w:proofErr w:type="gramEnd"/>
      <w:r w:rsidRPr="000B289B">
        <w:rPr>
          <w:rFonts w:ascii="Times New Roman" w:hAnsi="Times New Roman" w:cs="Times New Roman"/>
          <w:bCs/>
          <w:sz w:val="28"/>
          <w:szCs w:val="28"/>
          <w:lang w:val="en-US"/>
        </w:rPr>
        <w:t xml:space="preserve"> 1990). 2003;39</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40. </w:t>
      </w:r>
      <w:r w:rsidRPr="000B289B">
        <w:rPr>
          <w:rFonts w:ascii="Times New Roman" w:hAnsi="Times New Roman" w:cs="Times New Roman"/>
          <w:bCs/>
          <w:sz w:val="28"/>
          <w:szCs w:val="28"/>
          <w:lang w:val="en-US"/>
        </w:rPr>
        <w:t>Elwood JM, Gallagher RP. Body site distribution of cutaneous malignant melanoma in relationship to patterns of sun exposure. Int J Cancer. 1998;78</w:t>
      </w:r>
      <w:r>
        <w:rPr>
          <w:rFonts w:ascii="Times New Roman" w:hAnsi="Times New Roman" w:cs="Times New Roman"/>
          <w:bCs/>
          <w:sz w:val="28"/>
          <w:szCs w:val="28"/>
          <w:lang w:val="en-US"/>
        </w:rPr>
        <w:t>(3)</w:t>
      </w:r>
    </w:p>
    <w:p w:rsidR="000B289B" w:rsidRPr="000B289B" w:rsidRDefault="000B289B" w:rsidP="000B289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41. </w:t>
      </w:r>
      <w:r w:rsidRPr="000B289B">
        <w:rPr>
          <w:rFonts w:ascii="Times New Roman" w:hAnsi="Times New Roman" w:cs="Times New Roman"/>
          <w:bCs/>
          <w:sz w:val="28"/>
          <w:szCs w:val="28"/>
          <w:lang w:val="en-US"/>
        </w:rPr>
        <w:t xml:space="preserve">Perez-Gomez B, </w:t>
      </w:r>
      <w:proofErr w:type="spellStart"/>
      <w:r w:rsidRPr="000B289B">
        <w:rPr>
          <w:rFonts w:ascii="Times New Roman" w:hAnsi="Times New Roman" w:cs="Times New Roman"/>
          <w:bCs/>
          <w:sz w:val="28"/>
          <w:szCs w:val="28"/>
          <w:lang w:val="en-US"/>
        </w:rPr>
        <w:t>Aragones</w:t>
      </w:r>
      <w:proofErr w:type="spellEnd"/>
      <w:r w:rsidRPr="000B289B">
        <w:rPr>
          <w:rFonts w:ascii="Times New Roman" w:hAnsi="Times New Roman" w:cs="Times New Roman"/>
          <w:bCs/>
          <w:sz w:val="28"/>
          <w:szCs w:val="28"/>
          <w:lang w:val="en-US"/>
        </w:rPr>
        <w:t xml:space="preserve"> N, </w:t>
      </w:r>
      <w:proofErr w:type="spellStart"/>
      <w:r w:rsidRPr="000B289B">
        <w:rPr>
          <w:rFonts w:ascii="Times New Roman" w:hAnsi="Times New Roman" w:cs="Times New Roman"/>
          <w:bCs/>
          <w:sz w:val="28"/>
          <w:szCs w:val="28"/>
          <w:lang w:val="en-US"/>
        </w:rPr>
        <w:t>Gustavsson</w:t>
      </w:r>
      <w:proofErr w:type="spellEnd"/>
      <w:r w:rsidRPr="000B289B">
        <w:rPr>
          <w:rFonts w:ascii="Times New Roman" w:hAnsi="Times New Roman" w:cs="Times New Roman"/>
          <w:bCs/>
          <w:sz w:val="28"/>
          <w:szCs w:val="28"/>
          <w:lang w:val="en-US"/>
        </w:rPr>
        <w:t xml:space="preserve"> P, Lope V, Lopez-</w:t>
      </w:r>
      <w:proofErr w:type="spellStart"/>
      <w:r w:rsidRPr="000B289B">
        <w:rPr>
          <w:rFonts w:ascii="Times New Roman" w:hAnsi="Times New Roman" w:cs="Times New Roman"/>
          <w:bCs/>
          <w:sz w:val="28"/>
          <w:szCs w:val="28"/>
          <w:lang w:val="en-US"/>
        </w:rPr>
        <w:t>Abente</w:t>
      </w:r>
      <w:proofErr w:type="spellEnd"/>
      <w:r w:rsidRPr="000B289B">
        <w:rPr>
          <w:rFonts w:ascii="Times New Roman" w:hAnsi="Times New Roman" w:cs="Times New Roman"/>
          <w:bCs/>
          <w:sz w:val="28"/>
          <w:szCs w:val="28"/>
          <w:lang w:val="en-US"/>
        </w:rPr>
        <w:t xml:space="preserve"> G, </w:t>
      </w:r>
      <w:proofErr w:type="spellStart"/>
      <w:r w:rsidRPr="000B289B">
        <w:rPr>
          <w:rFonts w:ascii="Times New Roman" w:hAnsi="Times New Roman" w:cs="Times New Roman"/>
          <w:bCs/>
          <w:sz w:val="28"/>
          <w:szCs w:val="28"/>
          <w:lang w:val="en-US"/>
        </w:rPr>
        <w:t>Pollan</w:t>
      </w:r>
      <w:proofErr w:type="spellEnd"/>
      <w:r w:rsidRPr="000B289B">
        <w:rPr>
          <w:rFonts w:ascii="Times New Roman" w:hAnsi="Times New Roman" w:cs="Times New Roman"/>
          <w:bCs/>
          <w:sz w:val="28"/>
          <w:szCs w:val="28"/>
          <w:lang w:val="en-US"/>
        </w:rPr>
        <w:t xml:space="preserve"> M. Do sex and site matter? Different age distribution in melanoma of the trunk among Swedish men and women. Br J Dermatol. 2008;158(4)</w:t>
      </w:r>
    </w:p>
    <w:p w:rsidR="00D94959" w:rsidRDefault="00D94959" w:rsidP="00D94959">
      <w:pPr>
        <w:spacing w:after="0" w:line="360" w:lineRule="auto"/>
        <w:ind w:firstLine="709"/>
        <w:jc w:val="both"/>
        <w:rPr>
          <w:rFonts w:ascii="Times New Roman" w:hAnsi="Times New Roman" w:cs="Times New Roman"/>
          <w:bCs/>
          <w:sz w:val="28"/>
          <w:szCs w:val="28"/>
        </w:rPr>
      </w:pPr>
      <w:r w:rsidRPr="00D94959">
        <w:rPr>
          <w:rFonts w:ascii="Times New Roman" w:hAnsi="Times New Roman" w:cs="Times New Roman"/>
          <w:bCs/>
          <w:sz w:val="28"/>
          <w:szCs w:val="28"/>
          <w:lang w:val="en-US"/>
        </w:rPr>
        <w:t>42.</w:t>
      </w:r>
      <w:r w:rsidRPr="00D94959">
        <w:rPr>
          <w:rFonts w:ascii="Arial" w:hAnsi="Arial" w:cs="Arial"/>
          <w:color w:val="000000"/>
          <w:sz w:val="19"/>
          <w:szCs w:val="19"/>
          <w:shd w:val="clear" w:color="auto" w:fill="FFFFFF"/>
          <w:lang w:val="en-US"/>
        </w:rPr>
        <w:t xml:space="preserve"> </w:t>
      </w:r>
      <w:r w:rsidRPr="00D94959">
        <w:rPr>
          <w:rFonts w:ascii="Times New Roman" w:hAnsi="Times New Roman" w:cs="Times New Roman"/>
          <w:bCs/>
          <w:sz w:val="28"/>
          <w:szCs w:val="28"/>
          <w:lang w:val="en-US"/>
        </w:rPr>
        <w:t>Natalie H. Matthews, Wen-Qing Li, </w:t>
      </w:r>
      <w:proofErr w:type="spellStart"/>
      <w:r w:rsidRPr="00D94959">
        <w:rPr>
          <w:rFonts w:ascii="Times New Roman" w:hAnsi="Times New Roman" w:cs="Times New Roman"/>
          <w:bCs/>
          <w:sz w:val="28"/>
          <w:szCs w:val="28"/>
          <w:lang w:val="en-US"/>
        </w:rPr>
        <w:t>Abrar</w:t>
      </w:r>
      <w:proofErr w:type="spellEnd"/>
      <w:r w:rsidRPr="00D94959">
        <w:rPr>
          <w:rFonts w:ascii="Times New Roman" w:hAnsi="Times New Roman" w:cs="Times New Roman"/>
          <w:bCs/>
          <w:sz w:val="28"/>
          <w:szCs w:val="28"/>
          <w:lang w:val="en-US"/>
        </w:rPr>
        <w:t xml:space="preserve"> A. Qureshi, Martin A. Weinstock. Cutaneous Melanoma: Etiology and Therapy. </w:t>
      </w:r>
      <w:proofErr w:type="gramStart"/>
      <w:r w:rsidRPr="00D94959">
        <w:rPr>
          <w:rFonts w:ascii="Times New Roman" w:hAnsi="Times New Roman" w:cs="Times New Roman"/>
          <w:bCs/>
          <w:sz w:val="28"/>
          <w:szCs w:val="28"/>
          <w:lang w:val="en-US"/>
        </w:rPr>
        <w:t xml:space="preserve">Ward WH, </w:t>
      </w:r>
      <w:proofErr w:type="spellStart"/>
      <w:r w:rsidRPr="00D94959">
        <w:rPr>
          <w:rFonts w:ascii="Times New Roman" w:hAnsi="Times New Roman" w:cs="Times New Roman"/>
          <w:bCs/>
          <w:sz w:val="28"/>
          <w:szCs w:val="28"/>
          <w:lang w:val="en-US"/>
        </w:rPr>
        <w:t>Farma</w:t>
      </w:r>
      <w:proofErr w:type="spellEnd"/>
      <w:r w:rsidRPr="00D94959">
        <w:rPr>
          <w:rFonts w:ascii="Times New Roman" w:hAnsi="Times New Roman" w:cs="Times New Roman"/>
          <w:bCs/>
          <w:sz w:val="28"/>
          <w:szCs w:val="28"/>
          <w:lang w:val="en-US"/>
        </w:rPr>
        <w:t xml:space="preserve"> JM, editors.</w:t>
      </w:r>
      <w:proofErr w:type="gramEnd"/>
      <w:r w:rsidRPr="00D94959">
        <w:rPr>
          <w:rFonts w:ascii="Times New Roman" w:hAnsi="Times New Roman" w:cs="Times New Roman"/>
          <w:bCs/>
          <w:sz w:val="28"/>
          <w:szCs w:val="28"/>
        </w:rPr>
        <w:t xml:space="preserve">  </w:t>
      </w:r>
      <w:hyperlink r:id="rId14" w:history="1">
        <w:proofErr w:type="gramStart"/>
        <w:r w:rsidRPr="00D94959">
          <w:rPr>
            <w:rStyle w:val="a3"/>
            <w:rFonts w:ascii="Times New Roman" w:hAnsi="Times New Roman" w:cs="Times New Roman"/>
            <w:bCs/>
            <w:color w:val="auto"/>
            <w:sz w:val="28"/>
            <w:szCs w:val="28"/>
            <w:u w:val="none"/>
            <w:lang w:val="en-US"/>
          </w:rPr>
          <w:t>Codon Publications</w:t>
        </w:r>
      </w:hyperlink>
      <w:r>
        <w:rPr>
          <w:rFonts w:ascii="Times New Roman" w:hAnsi="Times New Roman" w:cs="Times New Roman"/>
          <w:bCs/>
          <w:sz w:val="28"/>
          <w:szCs w:val="28"/>
          <w:lang w:val="en-US"/>
        </w:rPr>
        <w:t>; 201</w:t>
      </w:r>
      <w:r>
        <w:rPr>
          <w:rFonts w:ascii="Times New Roman" w:hAnsi="Times New Roman" w:cs="Times New Roman"/>
          <w:bCs/>
          <w:sz w:val="28"/>
          <w:szCs w:val="28"/>
        </w:rPr>
        <w:t>7;</w:t>
      </w:r>
      <w:r w:rsidRPr="00D94959">
        <w:rPr>
          <w:rFonts w:ascii="Times New Roman" w:hAnsi="Times New Roman" w:cs="Times New Roman"/>
          <w:bCs/>
          <w:sz w:val="28"/>
          <w:szCs w:val="28"/>
          <w:lang w:val="en-US"/>
        </w:rPr>
        <w:t xml:space="preserve"> 21.</w:t>
      </w:r>
      <w:proofErr w:type="gramEnd"/>
    </w:p>
    <w:p w:rsidR="00681E96" w:rsidRPr="00681E96" w:rsidRDefault="00681E96" w:rsidP="00D94959">
      <w:pPr>
        <w:spacing w:after="0" w:line="360" w:lineRule="auto"/>
        <w:ind w:firstLine="709"/>
        <w:jc w:val="both"/>
        <w:rPr>
          <w:rFonts w:ascii="Times New Roman" w:hAnsi="Times New Roman" w:cs="Times New Roman"/>
          <w:b/>
          <w:bCs/>
          <w:sz w:val="28"/>
          <w:szCs w:val="28"/>
          <w:lang w:val="en-US"/>
        </w:rPr>
      </w:pPr>
      <w:r w:rsidRPr="00681E96">
        <w:rPr>
          <w:rFonts w:ascii="Times New Roman" w:hAnsi="Times New Roman" w:cs="Times New Roman"/>
          <w:bCs/>
          <w:sz w:val="28"/>
          <w:szCs w:val="28"/>
          <w:lang w:val="en-US"/>
        </w:rPr>
        <w:t xml:space="preserve">43. </w:t>
      </w:r>
      <w:proofErr w:type="spellStart"/>
      <w:r w:rsidRPr="00681E96">
        <w:rPr>
          <w:rFonts w:ascii="Times New Roman" w:hAnsi="Times New Roman" w:cs="Times New Roman"/>
          <w:bCs/>
          <w:sz w:val="28"/>
          <w:szCs w:val="28"/>
          <w:lang w:val="en-US"/>
        </w:rPr>
        <w:t>Stratigos</w:t>
      </w:r>
      <w:proofErr w:type="spellEnd"/>
      <w:r w:rsidRPr="00681E96">
        <w:rPr>
          <w:rFonts w:ascii="Times New Roman" w:hAnsi="Times New Roman" w:cs="Times New Roman"/>
          <w:bCs/>
          <w:sz w:val="28"/>
          <w:szCs w:val="28"/>
          <w:lang w:val="en-US"/>
        </w:rPr>
        <w:t xml:space="preserve"> A, Nikolaou V, </w:t>
      </w:r>
      <w:proofErr w:type="spellStart"/>
      <w:r w:rsidRPr="00681E96">
        <w:rPr>
          <w:rFonts w:ascii="Times New Roman" w:hAnsi="Times New Roman" w:cs="Times New Roman"/>
          <w:bCs/>
          <w:sz w:val="28"/>
          <w:szCs w:val="28"/>
          <w:lang w:val="en-US"/>
        </w:rPr>
        <w:t>Kedicoglou</w:t>
      </w:r>
      <w:proofErr w:type="spellEnd"/>
      <w:r w:rsidRPr="00681E96">
        <w:rPr>
          <w:rFonts w:ascii="Times New Roman" w:hAnsi="Times New Roman" w:cs="Times New Roman"/>
          <w:bCs/>
          <w:sz w:val="28"/>
          <w:szCs w:val="28"/>
          <w:lang w:val="en-US"/>
        </w:rPr>
        <w:t xml:space="preserve"> S, et al. Melanoma/skin cancer screening in a Mediterranean </w:t>
      </w:r>
      <w:proofErr w:type="spellStart"/>
      <w:r w:rsidRPr="00681E96">
        <w:rPr>
          <w:rFonts w:ascii="Times New Roman" w:hAnsi="Times New Roman" w:cs="Times New Roman"/>
          <w:bCs/>
          <w:sz w:val="28"/>
          <w:szCs w:val="28"/>
          <w:lang w:val="en-US"/>
        </w:rPr>
        <w:t>country</w:t>
      </w:r>
      <w:proofErr w:type="gramStart"/>
      <w:r w:rsidRPr="00681E96">
        <w:rPr>
          <w:rFonts w:ascii="Times New Roman" w:hAnsi="Times New Roman" w:cs="Times New Roman"/>
          <w:bCs/>
          <w:sz w:val="28"/>
          <w:szCs w:val="28"/>
          <w:lang w:val="en-US"/>
        </w:rPr>
        <w:t>:results</w:t>
      </w:r>
      <w:proofErr w:type="spellEnd"/>
      <w:proofErr w:type="gramEnd"/>
      <w:r w:rsidRPr="00681E96">
        <w:rPr>
          <w:rFonts w:ascii="Times New Roman" w:hAnsi="Times New Roman" w:cs="Times New Roman"/>
          <w:bCs/>
          <w:sz w:val="28"/>
          <w:szCs w:val="28"/>
          <w:lang w:val="en-US"/>
        </w:rPr>
        <w:t xml:space="preserve"> of the </w:t>
      </w:r>
      <w:proofErr w:type="spellStart"/>
      <w:r w:rsidRPr="00681E96">
        <w:rPr>
          <w:rFonts w:ascii="Times New Roman" w:hAnsi="Times New Roman" w:cs="Times New Roman"/>
          <w:bCs/>
          <w:sz w:val="28"/>
          <w:szCs w:val="28"/>
          <w:lang w:val="en-US"/>
        </w:rPr>
        <w:t>Euromelanoma</w:t>
      </w:r>
      <w:proofErr w:type="spellEnd"/>
      <w:r w:rsidRPr="00681E96">
        <w:rPr>
          <w:rFonts w:ascii="Times New Roman" w:hAnsi="Times New Roman" w:cs="Times New Roman"/>
          <w:bCs/>
          <w:sz w:val="28"/>
          <w:szCs w:val="28"/>
          <w:lang w:val="en-US"/>
        </w:rPr>
        <w:t xml:space="preserve"> screening day campaign in Greece. </w:t>
      </w:r>
      <w:proofErr w:type="gramStart"/>
      <w:r w:rsidRPr="00681E96">
        <w:rPr>
          <w:rFonts w:ascii="Times New Roman" w:hAnsi="Times New Roman" w:cs="Times New Roman"/>
          <w:bCs/>
          <w:sz w:val="28"/>
          <w:szCs w:val="28"/>
          <w:lang w:val="en-US"/>
        </w:rPr>
        <w:t>JEADV.</w:t>
      </w:r>
      <w:proofErr w:type="gramEnd"/>
      <w:r w:rsidRPr="00681E96">
        <w:rPr>
          <w:rFonts w:ascii="Times New Roman" w:hAnsi="Times New Roman" w:cs="Times New Roman"/>
          <w:bCs/>
          <w:sz w:val="28"/>
          <w:szCs w:val="28"/>
          <w:lang w:val="en-US"/>
        </w:rPr>
        <w:t> 2007</w:t>
      </w:r>
      <w:proofErr w:type="gramStart"/>
      <w:r w:rsidRPr="00681E96">
        <w:rPr>
          <w:rFonts w:ascii="Times New Roman" w:hAnsi="Times New Roman" w:cs="Times New Roman"/>
          <w:bCs/>
          <w:sz w:val="28"/>
          <w:szCs w:val="28"/>
          <w:lang w:val="en-US"/>
        </w:rPr>
        <w:t>;21</w:t>
      </w:r>
      <w:proofErr w:type="gramEnd"/>
    </w:p>
    <w:p w:rsidR="00D94959" w:rsidRPr="00D94959" w:rsidRDefault="00D94959" w:rsidP="00D94959">
      <w:pPr>
        <w:spacing w:after="0" w:line="360" w:lineRule="auto"/>
        <w:ind w:firstLine="709"/>
        <w:jc w:val="both"/>
        <w:rPr>
          <w:rFonts w:ascii="Times New Roman" w:hAnsi="Times New Roman" w:cs="Times New Roman"/>
          <w:b/>
          <w:bCs/>
          <w:sz w:val="28"/>
          <w:szCs w:val="28"/>
          <w:lang w:val="en-US"/>
        </w:rPr>
      </w:pPr>
    </w:p>
    <w:p w:rsidR="0087684B" w:rsidRDefault="00681E96"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lastRenderedPageBreak/>
        <w:t xml:space="preserve">44. </w:t>
      </w:r>
      <w:proofErr w:type="spellStart"/>
      <w:r w:rsidRPr="00681E96">
        <w:rPr>
          <w:rFonts w:ascii="Times New Roman" w:hAnsi="Times New Roman" w:cs="Times New Roman"/>
          <w:bCs/>
          <w:sz w:val="28"/>
          <w:szCs w:val="28"/>
          <w:lang w:val="en-US"/>
        </w:rPr>
        <w:t>Kaprin</w:t>
      </w:r>
      <w:proofErr w:type="spellEnd"/>
      <w:r w:rsidRPr="00681E96">
        <w:rPr>
          <w:rFonts w:ascii="Times New Roman" w:hAnsi="Times New Roman" w:cs="Times New Roman"/>
          <w:bCs/>
          <w:sz w:val="28"/>
          <w:szCs w:val="28"/>
          <w:lang w:val="en-US"/>
        </w:rPr>
        <w:t xml:space="preserve"> AD, </w:t>
      </w:r>
      <w:proofErr w:type="spellStart"/>
      <w:r w:rsidRPr="00681E96">
        <w:rPr>
          <w:rFonts w:ascii="Times New Roman" w:hAnsi="Times New Roman" w:cs="Times New Roman"/>
          <w:bCs/>
          <w:sz w:val="28"/>
          <w:szCs w:val="28"/>
          <w:lang w:val="en-US"/>
        </w:rPr>
        <w:t>Starinskiy</w:t>
      </w:r>
      <w:proofErr w:type="spellEnd"/>
      <w:r w:rsidRPr="00681E96">
        <w:rPr>
          <w:rFonts w:ascii="Times New Roman" w:hAnsi="Times New Roman" w:cs="Times New Roman"/>
          <w:bCs/>
          <w:sz w:val="28"/>
          <w:szCs w:val="28"/>
          <w:lang w:val="en-US"/>
        </w:rPr>
        <w:t xml:space="preserve"> VV, </w:t>
      </w:r>
      <w:proofErr w:type="spellStart"/>
      <w:r w:rsidRPr="00681E96">
        <w:rPr>
          <w:rFonts w:ascii="Times New Roman" w:hAnsi="Times New Roman" w:cs="Times New Roman"/>
          <w:bCs/>
          <w:sz w:val="28"/>
          <w:szCs w:val="28"/>
          <w:lang w:val="en-US"/>
        </w:rPr>
        <w:t>Petrova</w:t>
      </w:r>
      <w:proofErr w:type="spellEnd"/>
      <w:r w:rsidRPr="00681E96">
        <w:rPr>
          <w:rFonts w:ascii="Times New Roman" w:hAnsi="Times New Roman" w:cs="Times New Roman"/>
          <w:bCs/>
          <w:sz w:val="28"/>
          <w:szCs w:val="28"/>
          <w:lang w:val="en-US"/>
        </w:rPr>
        <w:t xml:space="preserve"> GV. Malignancies in Russia in 2014 (morbidity and mortality</w:t>
      </w:r>
      <w:proofErr w:type="gramStart"/>
      <w:r w:rsidRPr="00681E96">
        <w:rPr>
          <w:rFonts w:ascii="Times New Roman" w:hAnsi="Times New Roman" w:cs="Times New Roman"/>
          <w:bCs/>
          <w:sz w:val="28"/>
          <w:szCs w:val="28"/>
          <w:lang w:val="en-US"/>
        </w:rPr>
        <w:t>)Moscow</w:t>
      </w:r>
      <w:proofErr w:type="gramEnd"/>
      <w:r w:rsidRPr="00681E96">
        <w:rPr>
          <w:rFonts w:ascii="Times New Roman" w:hAnsi="Times New Roman" w:cs="Times New Roman"/>
          <w:bCs/>
          <w:sz w:val="28"/>
          <w:szCs w:val="28"/>
          <w:lang w:val="en-US"/>
        </w:rPr>
        <w:t xml:space="preserve">: RIIS FIAN; 2015. </w:t>
      </w:r>
      <w:proofErr w:type="gramStart"/>
      <w:r w:rsidRPr="00681E96">
        <w:rPr>
          <w:rFonts w:ascii="Times New Roman" w:hAnsi="Times New Roman" w:cs="Times New Roman"/>
          <w:bCs/>
          <w:sz w:val="28"/>
          <w:szCs w:val="28"/>
          <w:lang w:val="en-US"/>
        </w:rPr>
        <w:t>p. 249.</w:t>
      </w:r>
      <w:proofErr w:type="gramEnd"/>
      <w:r w:rsidRPr="00681E96">
        <w:rPr>
          <w:rFonts w:ascii="Times New Roman" w:hAnsi="Times New Roman" w:cs="Times New Roman"/>
          <w:bCs/>
          <w:sz w:val="28"/>
          <w:szCs w:val="28"/>
          <w:lang w:val="en-US"/>
        </w:rPr>
        <w:t xml:space="preserve"> </w:t>
      </w:r>
      <w:r w:rsidRPr="00681E96">
        <w:rPr>
          <w:rFonts w:ascii="Times New Roman" w:hAnsi="Times New Roman" w:cs="Times New Roman"/>
          <w:bCs/>
          <w:sz w:val="28"/>
          <w:szCs w:val="28"/>
        </w:rPr>
        <w:t>(</w:t>
      </w:r>
      <w:proofErr w:type="spellStart"/>
      <w:r w:rsidRPr="00681E96">
        <w:rPr>
          <w:rFonts w:ascii="Times New Roman" w:hAnsi="Times New Roman" w:cs="Times New Roman"/>
          <w:bCs/>
          <w:sz w:val="28"/>
          <w:szCs w:val="28"/>
        </w:rPr>
        <w:t>in</w:t>
      </w:r>
      <w:proofErr w:type="spellEnd"/>
      <w:r w:rsidRPr="00681E96">
        <w:rPr>
          <w:rFonts w:ascii="Times New Roman" w:hAnsi="Times New Roman" w:cs="Times New Roman"/>
          <w:bCs/>
          <w:sz w:val="28"/>
          <w:szCs w:val="28"/>
        </w:rPr>
        <w:t xml:space="preserve"> </w:t>
      </w:r>
      <w:proofErr w:type="spellStart"/>
      <w:r w:rsidRPr="00681E96">
        <w:rPr>
          <w:rFonts w:ascii="Times New Roman" w:hAnsi="Times New Roman" w:cs="Times New Roman"/>
          <w:bCs/>
          <w:sz w:val="28"/>
          <w:szCs w:val="28"/>
        </w:rPr>
        <w:t>Russian</w:t>
      </w:r>
      <w:proofErr w:type="spellEnd"/>
      <w:r w:rsidRPr="00681E96">
        <w:rPr>
          <w:rFonts w:ascii="Times New Roman" w:hAnsi="Times New Roman" w:cs="Times New Roman"/>
          <w:bCs/>
          <w:sz w:val="28"/>
          <w:szCs w:val="28"/>
        </w:rPr>
        <w:t>) </w:t>
      </w:r>
    </w:p>
    <w:p w:rsidR="00681E96" w:rsidRPr="00681E96" w:rsidRDefault="00681E96"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45.  </w:t>
      </w:r>
      <w:r w:rsidRPr="00681E96">
        <w:rPr>
          <w:rFonts w:ascii="Times New Roman" w:hAnsi="Times New Roman" w:cs="Times New Roman"/>
          <w:bCs/>
          <w:sz w:val="28"/>
          <w:szCs w:val="28"/>
          <w:lang w:val="en-US"/>
        </w:rPr>
        <w:t xml:space="preserve">Paoli J, </w:t>
      </w:r>
      <w:proofErr w:type="spellStart"/>
      <w:r w:rsidRPr="00681E96">
        <w:rPr>
          <w:rFonts w:ascii="Times New Roman" w:hAnsi="Times New Roman" w:cs="Times New Roman"/>
          <w:bCs/>
          <w:sz w:val="28"/>
          <w:szCs w:val="28"/>
          <w:lang w:val="en-US"/>
        </w:rPr>
        <w:t>Danielsson</w:t>
      </w:r>
      <w:proofErr w:type="spellEnd"/>
      <w:r w:rsidRPr="00681E96">
        <w:rPr>
          <w:rFonts w:ascii="Times New Roman" w:hAnsi="Times New Roman" w:cs="Times New Roman"/>
          <w:bCs/>
          <w:sz w:val="28"/>
          <w:szCs w:val="28"/>
          <w:lang w:val="en-US"/>
        </w:rPr>
        <w:t xml:space="preserve"> M, </w:t>
      </w:r>
      <w:proofErr w:type="spellStart"/>
      <w:r w:rsidRPr="00681E96">
        <w:rPr>
          <w:rFonts w:ascii="Times New Roman" w:hAnsi="Times New Roman" w:cs="Times New Roman"/>
          <w:bCs/>
          <w:sz w:val="28"/>
          <w:szCs w:val="28"/>
          <w:lang w:val="en-US"/>
        </w:rPr>
        <w:t>Wennberg</w:t>
      </w:r>
      <w:proofErr w:type="spellEnd"/>
      <w:r w:rsidRPr="00681E96">
        <w:rPr>
          <w:rFonts w:ascii="Times New Roman" w:hAnsi="Times New Roman" w:cs="Times New Roman"/>
          <w:bCs/>
          <w:sz w:val="28"/>
          <w:szCs w:val="28"/>
          <w:lang w:val="en-US"/>
        </w:rPr>
        <w:t xml:space="preserve"> AM. </w:t>
      </w:r>
      <w:proofErr w:type="gramStart"/>
      <w:r w:rsidRPr="00681E96">
        <w:rPr>
          <w:rFonts w:ascii="Times New Roman" w:hAnsi="Times New Roman" w:cs="Times New Roman"/>
          <w:bCs/>
          <w:sz w:val="28"/>
          <w:szCs w:val="28"/>
          <w:lang w:val="en-US"/>
        </w:rPr>
        <w:t>Results of the '</w:t>
      </w:r>
      <w:proofErr w:type="spellStart"/>
      <w:r w:rsidRPr="00681E96">
        <w:rPr>
          <w:rFonts w:ascii="Times New Roman" w:hAnsi="Times New Roman" w:cs="Times New Roman"/>
          <w:bCs/>
          <w:sz w:val="28"/>
          <w:szCs w:val="28"/>
          <w:lang w:val="en-US"/>
        </w:rPr>
        <w:t>Euromelanoma</w:t>
      </w:r>
      <w:proofErr w:type="spellEnd"/>
      <w:r w:rsidRPr="00681E96">
        <w:rPr>
          <w:rFonts w:ascii="Times New Roman" w:hAnsi="Times New Roman" w:cs="Times New Roman"/>
          <w:bCs/>
          <w:sz w:val="28"/>
          <w:szCs w:val="28"/>
          <w:lang w:val="en-US"/>
        </w:rPr>
        <w:t xml:space="preserve"> </w:t>
      </w:r>
      <w:proofErr w:type="spellStart"/>
      <w:r w:rsidRPr="00681E96">
        <w:rPr>
          <w:rFonts w:ascii="Times New Roman" w:hAnsi="Times New Roman" w:cs="Times New Roman"/>
          <w:bCs/>
          <w:sz w:val="28"/>
          <w:szCs w:val="28"/>
          <w:lang w:val="en-US"/>
        </w:rPr>
        <w:t>Day'screening</w:t>
      </w:r>
      <w:proofErr w:type="spellEnd"/>
      <w:r w:rsidRPr="00681E96">
        <w:rPr>
          <w:rFonts w:ascii="Times New Roman" w:hAnsi="Times New Roman" w:cs="Times New Roman"/>
          <w:bCs/>
          <w:sz w:val="28"/>
          <w:szCs w:val="28"/>
          <w:lang w:val="en-US"/>
        </w:rPr>
        <w:t xml:space="preserve"> campaign in Sweden 2008.</w:t>
      </w:r>
      <w:proofErr w:type="gramEnd"/>
      <w:r w:rsidRPr="00681E96">
        <w:rPr>
          <w:rFonts w:ascii="Times New Roman" w:hAnsi="Times New Roman" w:cs="Times New Roman"/>
          <w:bCs/>
          <w:sz w:val="28"/>
          <w:szCs w:val="28"/>
          <w:lang w:val="en-US"/>
        </w:rPr>
        <w:t> </w:t>
      </w:r>
      <w:proofErr w:type="gramStart"/>
      <w:r w:rsidRPr="00681E96">
        <w:rPr>
          <w:rFonts w:ascii="Times New Roman" w:hAnsi="Times New Roman" w:cs="Times New Roman"/>
          <w:bCs/>
          <w:sz w:val="28"/>
          <w:szCs w:val="28"/>
          <w:lang w:val="en-US"/>
        </w:rPr>
        <w:t>JEADV.</w:t>
      </w:r>
      <w:proofErr w:type="gramEnd"/>
      <w:r w:rsidRPr="00681E96">
        <w:rPr>
          <w:rFonts w:ascii="Times New Roman" w:hAnsi="Times New Roman" w:cs="Times New Roman"/>
          <w:bCs/>
          <w:sz w:val="28"/>
          <w:szCs w:val="28"/>
          <w:lang w:val="en-US"/>
        </w:rPr>
        <w:t> 2009</w:t>
      </w:r>
      <w:proofErr w:type="gramStart"/>
      <w:r w:rsidRPr="00681E96">
        <w:rPr>
          <w:rFonts w:ascii="Times New Roman" w:hAnsi="Times New Roman" w:cs="Times New Roman"/>
          <w:bCs/>
          <w:sz w:val="28"/>
          <w:szCs w:val="28"/>
          <w:lang w:val="en-US"/>
        </w:rPr>
        <w:t>;23</w:t>
      </w:r>
      <w:proofErr w:type="gramEnd"/>
    </w:p>
    <w:p w:rsidR="0087684B" w:rsidRDefault="00681E96"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46. </w:t>
      </w:r>
      <w:proofErr w:type="spellStart"/>
      <w:r w:rsidRPr="00681E96">
        <w:rPr>
          <w:rFonts w:ascii="Times New Roman" w:hAnsi="Times New Roman" w:cs="Times New Roman"/>
          <w:bCs/>
          <w:sz w:val="28"/>
          <w:szCs w:val="28"/>
          <w:lang w:val="en-US"/>
        </w:rPr>
        <w:t>Kiellberg</w:t>
      </w:r>
      <w:proofErr w:type="spellEnd"/>
      <w:r w:rsidRPr="00681E96">
        <w:rPr>
          <w:rFonts w:ascii="Times New Roman" w:hAnsi="Times New Roman" w:cs="Times New Roman"/>
          <w:bCs/>
          <w:sz w:val="28"/>
          <w:szCs w:val="28"/>
          <w:lang w:val="en-US"/>
        </w:rPr>
        <w:t xml:space="preserve"> LH, Sand C. Referral pattern of skin diseases in an acute outpatient dermatological clinic in Copenhagen. </w:t>
      </w:r>
      <w:proofErr w:type="spellStart"/>
      <w:r w:rsidRPr="00681E96">
        <w:rPr>
          <w:rFonts w:ascii="Times New Roman" w:hAnsi="Times New Roman" w:cs="Times New Roman"/>
          <w:bCs/>
          <w:sz w:val="28"/>
          <w:szCs w:val="28"/>
        </w:rPr>
        <w:t>Acta</w:t>
      </w:r>
      <w:proofErr w:type="spellEnd"/>
      <w:r w:rsidRPr="00681E96">
        <w:rPr>
          <w:rFonts w:ascii="Times New Roman" w:hAnsi="Times New Roman" w:cs="Times New Roman"/>
          <w:bCs/>
          <w:sz w:val="28"/>
          <w:szCs w:val="28"/>
        </w:rPr>
        <w:t xml:space="preserve"> </w:t>
      </w:r>
      <w:proofErr w:type="spellStart"/>
      <w:r w:rsidRPr="00681E96">
        <w:rPr>
          <w:rFonts w:ascii="Times New Roman" w:hAnsi="Times New Roman" w:cs="Times New Roman"/>
          <w:bCs/>
          <w:sz w:val="28"/>
          <w:szCs w:val="28"/>
        </w:rPr>
        <w:t>Derm</w:t>
      </w:r>
      <w:proofErr w:type="spellEnd"/>
      <w:r w:rsidRPr="00681E96">
        <w:rPr>
          <w:rFonts w:ascii="Times New Roman" w:hAnsi="Times New Roman" w:cs="Times New Roman"/>
          <w:bCs/>
          <w:sz w:val="28"/>
          <w:szCs w:val="28"/>
        </w:rPr>
        <w:t xml:space="preserve"> </w:t>
      </w:r>
      <w:proofErr w:type="spellStart"/>
      <w:r w:rsidRPr="00681E96">
        <w:rPr>
          <w:rFonts w:ascii="Times New Roman" w:hAnsi="Times New Roman" w:cs="Times New Roman"/>
          <w:bCs/>
          <w:sz w:val="28"/>
          <w:szCs w:val="28"/>
        </w:rPr>
        <w:t>Venereol</w:t>
      </w:r>
      <w:proofErr w:type="spellEnd"/>
      <w:r w:rsidRPr="00681E96">
        <w:rPr>
          <w:rFonts w:ascii="Times New Roman" w:hAnsi="Times New Roman" w:cs="Times New Roman"/>
          <w:bCs/>
          <w:sz w:val="28"/>
          <w:szCs w:val="28"/>
        </w:rPr>
        <w:t>. 2005;85</w:t>
      </w:r>
    </w:p>
    <w:p w:rsidR="00681E96" w:rsidRDefault="00681E96"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47. </w:t>
      </w:r>
      <w:proofErr w:type="spellStart"/>
      <w:r w:rsidRPr="00681E96">
        <w:rPr>
          <w:rFonts w:ascii="Times New Roman" w:hAnsi="Times New Roman" w:cs="Times New Roman"/>
          <w:bCs/>
          <w:sz w:val="28"/>
          <w:szCs w:val="28"/>
          <w:lang w:val="en-US"/>
        </w:rPr>
        <w:t>Motorina</w:t>
      </w:r>
      <w:proofErr w:type="spellEnd"/>
      <w:r w:rsidRPr="00681E96">
        <w:rPr>
          <w:rFonts w:ascii="Times New Roman" w:hAnsi="Times New Roman" w:cs="Times New Roman"/>
          <w:bCs/>
          <w:sz w:val="28"/>
          <w:szCs w:val="28"/>
          <w:lang w:val="en-US"/>
        </w:rPr>
        <w:t xml:space="preserve"> AV, </w:t>
      </w:r>
      <w:proofErr w:type="spellStart"/>
      <w:r w:rsidRPr="00681E96">
        <w:rPr>
          <w:rFonts w:ascii="Times New Roman" w:hAnsi="Times New Roman" w:cs="Times New Roman"/>
          <w:bCs/>
          <w:sz w:val="28"/>
          <w:szCs w:val="28"/>
          <w:lang w:val="en-US"/>
        </w:rPr>
        <w:t>Palkina</w:t>
      </w:r>
      <w:proofErr w:type="spellEnd"/>
      <w:r w:rsidRPr="00681E96">
        <w:rPr>
          <w:rFonts w:ascii="Times New Roman" w:hAnsi="Times New Roman" w:cs="Times New Roman"/>
          <w:bCs/>
          <w:sz w:val="28"/>
          <w:szCs w:val="28"/>
          <w:lang w:val="en-US"/>
        </w:rPr>
        <w:t xml:space="preserve"> NV, </w:t>
      </w:r>
      <w:proofErr w:type="spellStart"/>
      <w:r w:rsidRPr="00681E96">
        <w:rPr>
          <w:rFonts w:ascii="Times New Roman" w:hAnsi="Times New Roman" w:cs="Times New Roman"/>
          <w:bCs/>
          <w:sz w:val="28"/>
          <w:szCs w:val="28"/>
          <w:lang w:val="en-US"/>
        </w:rPr>
        <w:t>Komina</w:t>
      </w:r>
      <w:proofErr w:type="spellEnd"/>
      <w:r w:rsidRPr="00681E96">
        <w:rPr>
          <w:rFonts w:ascii="Times New Roman" w:hAnsi="Times New Roman" w:cs="Times New Roman"/>
          <w:bCs/>
          <w:sz w:val="28"/>
          <w:szCs w:val="28"/>
          <w:lang w:val="en-US"/>
        </w:rPr>
        <w:t xml:space="preserve"> AV, et al. Genetic analysis of </w:t>
      </w:r>
      <w:proofErr w:type="spellStart"/>
      <w:r w:rsidRPr="00681E96">
        <w:rPr>
          <w:rFonts w:ascii="Times New Roman" w:hAnsi="Times New Roman" w:cs="Times New Roman"/>
          <w:bCs/>
          <w:sz w:val="28"/>
          <w:szCs w:val="28"/>
          <w:lang w:val="en-US"/>
        </w:rPr>
        <w:t>melanocortin</w:t>
      </w:r>
      <w:proofErr w:type="spellEnd"/>
      <w:r w:rsidRPr="00681E96">
        <w:rPr>
          <w:rFonts w:ascii="Times New Roman" w:hAnsi="Times New Roman" w:cs="Times New Roman"/>
          <w:bCs/>
          <w:sz w:val="28"/>
          <w:szCs w:val="28"/>
          <w:lang w:val="en-US"/>
        </w:rPr>
        <w:t xml:space="preserve"> 1 receptor red hair color variants in Russian population of Eastern Siberia. </w:t>
      </w:r>
      <w:proofErr w:type="spellStart"/>
      <w:r w:rsidRPr="00681E96">
        <w:rPr>
          <w:rFonts w:ascii="Times New Roman" w:hAnsi="Times New Roman" w:cs="Times New Roman"/>
          <w:bCs/>
          <w:sz w:val="28"/>
          <w:szCs w:val="28"/>
          <w:lang w:val="en-US"/>
        </w:rPr>
        <w:t>Eur</w:t>
      </w:r>
      <w:proofErr w:type="spellEnd"/>
      <w:r w:rsidRPr="00681E96">
        <w:rPr>
          <w:rFonts w:ascii="Times New Roman" w:hAnsi="Times New Roman" w:cs="Times New Roman"/>
          <w:bCs/>
          <w:sz w:val="28"/>
          <w:szCs w:val="28"/>
          <w:lang w:val="en-US"/>
        </w:rPr>
        <w:t xml:space="preserve"> J Cancer Prev. 2016</w:t>
      </w:r>
      <w:proofErr w:type="gramStart"/>
      <w:r w:rsidRPr="00681E96">
        <w:rPr>
          <w:rFonts w:ascii="Times New Roman" w:hAnsi="Times New Roman" w:cs="Times New Roman"/>
          <w:bCs/>
          <w:sz w:val="28"/>
          <w:szCs w:val="28"/>
          <w:lang w:val="en-US"/>
        </w:rPr>
        <w:t>;13</w:t>
      </w:r>
      <w:proofErr w:type="gramEnd"/>
    </w:p>
    <w:p w:rsidR="00681E96" w:rsidRPr="00681E96" w:rsidRDefault="00681E96" w:rsidP="0087684B">
      <w:pPr>
        <w:spacing w:after="0"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48. </w:t>
      </w:r>
      <w:r w:rsidRPr="00681E96">
        <w:rPr>
          <w:rFonts w:ascii="Times New Roman" w:hAnsi="Times New Roman" w:cs="Times New Roman"/>
          <w:bCs/>
          <w:sz w:val="28"/>
          <w:szCs w:val="28"/>
          <w:lang w:val="en-US"/>
        </w:rPr>
        <w:t xml:space="preserve">Tucker MA, Halpern A, Holly EA, et al. </w:t>
      </w:r>
      <w:proofErr w:type="gramStart"/>
      <w:r w:rsidRPr="00681E96">
        <w:rPr>
          <w:rFonts w:ascii="Times New Roman" w:hAnsi="Times New Roman" w:cs="Times New Roman"/>
          <w:bCs/>
          <w:sz w:val="28"/>
          <w:szCs w:val="28"/>
          <w:lang w:val="en-US"/>
        </w:rPr>
        <w:t>Clinically</w:t>
      </w:r>
      <w:proofErr w:type="gramEnd"/>
      <w:r w:rsidRPr="00681E96">
        <w:rPr>
          <w:rFonts w:ascii="Times New Roman" w:hAnsi="Times New Roman" w:cs="Times New Roman"/>
          <w:bCs/>
          <w:sz w:val="28"/>
          <w:szCs w:val="28"/>
          <w:lang w:val="en-US"/>
        </w:rPr>
        <w:t xml:space="preserve"> recognized dysplastic nevi. </w:t>
      </w:r>
      <w:proofErr w:type="gramStart"/>
      <w:r w:rsidRPr="00681E96">
        <w:rPr>
          <w:rFonts w:ascii="Times New Roman" w:hAnsi="Times New Roman" w:cs="Times New Roman"/>
          <w:bCs/>
          <w:sz w:val="28"/>
          <w:szCs w:val="28"/>
          <w:lang w:val="en-US"/>
        </w:rPr>
        <w:t>A central risk factor for cutaneous melanoma.</w:t>
      </w:r>
      <w:proofErr w:type="gramEnd"/>
      <w:r w:rsidRPr="00681E96">
        <w:rPr>
          <w:rFonts w:ascii="Times New Roman" w:hAnsi="Times New Roman" w:cs="Times New Roman"/>
          <w:bCs/>
          <w:sz w:val="28"/>
          <w:szCs w:val="28"/>
          <w:lang w:val="en-US"/>
        </w:rPr>
        <w:t> </w:t>
      </w:r>
      <w:r w:rsidRPr="00681E96">
        <w:rPr>
          <w:rFonts w:ascii="Times New Roman" w:hAnsi="Times New Roman" w:cs="Times New Roman"/>
          <w:bCs/>
          <w:sz w:val="28"/>
          <w:szCs w:val="28"/>
        </w:rPr>
        <w:t>JAMA. 1997;277</w:t>
      </w:r>
      <w:bookmarkStart w:id="1" w:name="_GoBack"/>
      <w:bookmarkEnd w:id="1"/>
    </w:p>
    <w:sectPr w:rsidR="00681E96" w:rsidRPr="00681E96">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SKIN, Igor" w:date="2019-07-25T17:32:00Z" w:initials="toskini">
    <w:p w:rsidR="009605A0" w:rsidRPr="00D65E8D" w:rsidRDefault="009605A0">
      <w:pPr>
        <w:pStyle w:val="a8"/>
      </w:pPr>
      <w:r>
        <w:rPr>
          <w:rStyle w:val="a7"/>
        </w:rPr>
        <w:annotationRef/>
      </w:r>
      <w:r>
        <w:rPr>
          <w:lang w:val="en-GB"/>
        </w:rPr>
        <w:t>M</w:t>
      </w:r>
      <w:r>
        <w:t xml:space="preserve">ы отредактируем английский позже.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04DA0"/>
    <w:multiLevelType w:val="hybridMultilevel"/>
    <w:tmpl w:val="2E26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56"/>
    <w:rsid w:val="000B289B"/>
    <w:rsid w:val="001D367B"/>
    <w:rsid w:val="001D644B"/>
    <w:rsid w:val="00257AF8"/>
    <w:rsid w:val="00286966"/>
    <w:rsid w:val="002D524A"/>
    <w:rsid w:val="002E72F8"/>
    <w:rsid w:val="00313E9F"/>
    <w:rsid w:val="003316C8"/>
    <w:rsid w:val="00396EAB"/>
    <w:rsid w:val="003B4D7F"/>
    <w:rsid w:val="00573A94"/>
    <w:rsid w:val="005C2FD6"/>
    <w:rsid w:val="006460B1"/>
    <w:rsid w:val="00681E96"/>
    <w:rsid w:val="006923B1"/>
    <w:rsid w:val="007403C7"/>
    <w:rsid w:val="008500A1"/>
    <w:rsid w:val="0087337F"/>
    <w:rsid w:val="0087684B"/>
    <w:rsid w:val="00887D35"/>
    <w:rsid w:val="008943A6"/>
    <w:rsid w:val="009605A0"/>
    <w:rsid w:val="00985C0D"/>
    <w:rsid w:val="009D3B5E"/>
    <w:rsid w:val="00A25F72"/>
    <w:rsid w:val="00B279BA"/>
    <w:rsid w:val="00B87D56"/>
    <w:rsid w:val="00D65E8D"/>
    <w:rsid w:val="00D94959"/>
    <w:rsid w:val="00F24A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949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2F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3C7"/>
    <w:rPr>
      <w:color w:val="0000FF" w:themeColor="hyperlink"/>
      <w:u w:val="single"/>
    </w:rPr>
  </w:style>
  <w:style w:type="table" w:styleId="a4">
    <w:name w:val="Table Grid"/>
    <w:basedOn w:val="a1"/>
    <w:uiPriority w:val="59"/>
    <w:rsid w:val="001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1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16C8"/>
    <w:rPr>
      <w:rFonts w:ascii="Tahoma" w:hAnsi="Tahoma" w:cs="Tahoma"/>
      <w:sz w:val="16"/>
      <w:szCs w:val="16"/>
    </w:rPr>
  </w:style>
  <w:style w:type="character" w:customStyle="1" w:styleId="30">
    <w:name w:val="Заголовок 3 Знак"/>
    <w:basedOn w:val="a0"/>
    <w:link w:val="3"/>
    <w:uiPriority w:val="9"/>
    <w:semiHidden/>
    <w:rsid w:val="005C2FD6"/>
    <w:rPr>
      <w:rFonts w:asciiTheme="majorHAnsi" w:eastAsiaTheme="majorEastAsia" w:hAnsiTheme="majorHAnsi" w:cstheme="majorBidi"/>
      <w:b/>
      <w:bCs/>
      <w:color w:val="4F81BD" w:themeColor="accent1"/>
    </w:rPr>
  </w:style>
  <w:style w:type="character" w:styleId="a7">
    <w:name w:val="annotation reference"/>
    <w:basedOn w:val="a0"/>
    <w:uiPriority w:val="99"/>
    <w:semiHidden/>
    <w:unhideWhenUsed/>
    <w:rsid w:val="00D65E8D"/>
    <w:rPr>
      <w:sz w:val="16"/>
      <w:szCs w:val="16"/>
    </w:rPr>
  </w:style>
  <w:style w:type="paragraph" w:styleId="a8">
    <w:name w:val="annotation text"/>
    <w:basedOn w:val="a"/>
    <w:link w:val="a9"/>
    <w:uiPriority w:val="99"/>
    <w:semiHidden/>
    <w:unhideWhenUsed/>
    <w:rsid w:val="00D65E8D"/>
    <w:pPr>
      <w:spacing w:line="240" w:lineRule="auto"/>
    </w:pPr>
    <w:rPr>
      <w:sz w:val="20"/>
      <w:szCs w:val="20"/>
    </w:rPr>
  </w:style>
  <w:style w:type="character" w:customStyle="1" w:styleId="a9">
    <w:name w:val="Текст примечания Знак"/>
    <w:basedOn w:val="a0"/>
    <w:link w:val="a8"/>
    <w:uiPriority w:val="99"/>
    <w:semiHidden/>
    <w:rsid w:val="00D65E8D"/>
    <w:rPr>
      <w:sz w:val="20"/>
      <w:szCs w:val="20"/>
    </w:rPr>
  </w:style>
  <w:style w:type="paragraph" w:styleId="aa">
    <w:name w:val="annotation subject"/>
    <w:basedOn w:val="a8"/>
    <w:next w:val="a8"/>
    <w:link w:val="ab"/>
    <w:uiPriority w:val="99"/>
    <w:semiHidden/>
    <w:unhideWhenUsed/>
    <w:rsid w:val="00D65E8D"/>
    <w:rPr>
      <w:b/>
      <w:bCs/>
    </w:rPr>
  </w:style>
  <w:style w:type="character" w:customStyle="1" w:styleId="ab">
    <w:name w:val="Тема примечания Знак"/>
    <w:basedOn w:val="a9"/>
    <w:link w:val="aa"/>
    <w:uiPriority w:val="99"/>
    <w:semiHidden/>
    <w:rsid w:val="00D65E8D"/>
    <w:rPr>
      <w:b/>
      <w:bCs/>
      <w:sz w:val="20"/>
      <w:szCs w:val="20"/>
    </w:rPr>
  </w:style>
  <w:style w:type="character" w:customStyle="1" w:styleId="20">
    <w:name w:val="Заголовок 2 Знак"/>
    <w:basedOn w:val="a0"/>
    <w:link w:val="2"/>
    <w:uiPriority w:val="9"/>
    <w:semiHidden/>
    <w:rsid w:val="00D949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949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2F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03C7"/>
    <w:rPr>
      <w:color w:val="0000FF" w:themeColor="hyperlink"/>
      <w:u w:val="single"/>
    </w:rPr>
  </w:style>
  <w:style w:type="table" w:styleId="a4">
    <w:name w:val="Table Grid"/>
    <w:basedOn w:val="a1"/>
    <w:uiPriority w:val="59"/>
    <w:rsid w:val="001D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16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16C8"/>
    <w:rPr>
      <w:rFonts w:ascii="Tahoma" w:hAnsi="Tahoma" w:cs="Tahoma"/>
      <w:sz w:val="16"/>
      <w:szCs w:val="16"/>
    </w:rPr>
  </w:style>
  <w:style w:type="character" w:customStyle="1" w:styleId="30">
    <w:name w:val="Заголовок 3 Знак"/>
    <w:basedOn w:val="a0"/>
    <w:link w:val="3"/>
    <w:uiPriority w:val="9"/>
    <w:semiHidden/>
    <w:rsid w:val="005C2FD6"/>
    <w:rPr>
      <w:rFonts w:asciiTheme="majorHAnsi" w:eastAsiaTheme="majorEastAsia" w:hAnsiTheme="majorHAnsi" w:cstheme="majorBidi"/>
      <w:b/>
      <w:bCs/>
      <w:color w:val="4F81BD" w:themeColor="accent1"/>
    </w:rPr>
  </w:style>
  <w:style w:type="character" w:styleId="a7">
    <w:name w:val="annotation reference"/>
    <w:basedOn w:val="a0"/>
    <w:uiPriority w:val="99"/>
    <w:semiHidden/>
    <w:unhideWhenUsed/>
    <w:rsid w:val="00D65E8D"/>
    <w:rPr>
      <w:sz w:val="16"/>
      <w:szCs w:val="16"/>
    </w:rPr>
  </w:style>
  <w:style w:type="paragraph" w:styleId="a8">
    <w:name w:val="annotation text"/>
    <w:basedOn w:val="a"/>
    <w:link w:val="a9"/>
    <w:uiPriority w:val="99"/>
    <w:semiHidden/>
    <w:unhideWhenUsed/>
    <w:rsid w:val="00D65E8D"/>
    <w:pPr>
      <w:spacing w:line="240" w:lineRule="auto"/>
    </w:pPr>
    <w:rPr>
      <w:sz w:val="20"/>
      <w:szCs w:val="20"/>
    </w:rPr>
  </w:style>
  <w:style w:type="character" w:customStyle="1" w:styleId="a9">
    <w:name w:val="Текст примечания Знак"/>
    <w:basedOn w:val="a0"/>
    <w:link w:val="a8"/>
    <w:uiPriority w:val="99"/>
    <w:semiHidden/>
    <w:rsid w:val="00D65E8D"/>
    <w:rPr>
      <w:sz w:val="20"/>
      <w:szCs w:val="20"/>
    </w:rPr>
  </w:style>
  <w:style w:type="paragraph" w:styleId="aa">
    <w:name w:val="annotation subject"/>
    <w:basedOn w:val="a8"/>
    <w:next w:val="a8"/>
    <w:link w:val="ab"/>
    <w:uiPriority w:val="99"/>
    <w:semiHidden/>
    <w:unhideWhenUsed/>
    <w:rsid w:val="00D65E8D"/>
    <w:rPr>
      <w:b/>
      <w:bCs/>
    </w:rPr>
  </w:style>
  <w:style w:type="character" w:customStyle="1" w:styleId="ab">
    <w:name w:val="Тема примечания Знак"/>
    <w:basedOn w:val="a9"/>
    <w:link w:val="aa"/>
    <w:uiPriority w:val="99"/>
    <w:semiHidden/>
    <w:rsid w:val="00D65E8D"/>
    <w:rPr>
      <w:b/>
      <w:bCs/>
      <w:sz w:val="20"/>
      <w:szCs w:val="20"/>
    </w:rPr>
  </w:style>
  <w:style w:type="character" w:customStyle="1" w:styleId="20">
    <w:name w:val="Заголовок 2 Знак"/>
    <w:basedOn w:val="a0"/>
    <w:link w:val="2"/>
    <w:uiPriority w:val="9"/>
    <w:semiHidden/>
    <w:rsid w:val="00D949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948">
      <w:bodyDiv w:val="1"/>
      <w:marLeft w:val="0"/>
      <w:marRight w:val="0"/>
      <w:marTop w:val="0"/>
      <w:marBottom w:val="0"/>
      <w:divBdr>
        <w:top w:val="none" w:sz="0" w:space="0" w:color="auto"/>
        <w:left w:val="none" w:sz="0" w:space="0" w:color="auto"/>
        <w:bottom w:val="none" w:sz="0" w:space="0" w:color="auto"/>
        <w:right w:val="none" w:sz="0" w:space="0" w:color="auto"/>
      </w:divBdr>
    </w:div>
    <w:div w:id="62023463">
      <w:bodyDiv w:val="1"/>
      <w:marLeft w:val="0"/>
      <w:marRight w:val="0"/>
      <w:marTop w:val="0"/>
      <w:marBottom w:val="0"/>
      <w:divBdr>
        <w:top w:val="none" w:sz="0" w:space="0" w:color="auto"/>
        <w:left w:val="none" w:sz="0" w:space="0" w:color="auto"/>
        <w:bottom w:val="none" w:sz="0" w:space="0" w:color="auto"/>
        <w:right w:val="none" w:sz="0" w:space="0" w:color="auto"/>
      </w:divBdr>
    </w:div>
    <w:div w:id="245001545">
      <w:bodyDiv w:val="1"/>
      <w:marLeft w:val="0"/>
      <w:marRight w:val="0"/>
      <w:marTop w:val="0"/>
      <w:marBottom w:val="0"/>
      <w:divBdr>
        <w:top w:val="none" w:sz="0" w:space="0" w:color="auto"/>
        <w:left w:val="none" w:sz="0" w:space="0" w:color="auto"/>
        <w:bottom w:val="none" w:sz="0" w:space="0" w:color="auto"/>
        <w:right w:val="none" w:sz="0" w:space="0" w:color="auto"/>
      </w:divBdr>
      <w:divsChild>
        <w:div w:id="1194999720">
          <w:marLeft w:val="0"/>
          <w:marRight w:val="0"/>
          <w:marTop w:val="0"/>
          <w:marBottom w:val="0"/>
          <w:divBdr>
            <w:top w:val="none" w:sz="0" w:space="0" w:color="auto"/>
            <w:left w:val="none" w:sz="0" w:space="0" w:color="auto"/>
            <w:bottom w:val="none" w:sz="0" w:space="0" w:color="auto"/>
            <w:right w:val="none" w:sz="0" w:space="0" w:color="auto"/>
          </w:divBdr>
        </w:div>
        <w:div w:id="755900455">
          <w:marLeft w:val="0"/>
          <w:marRight w:val="0"/>
          <w:marTop w:val="0"/>
          <w:marBottom w:val="0"/>
          <w:divBdr>
            <w:top w:val="none" w:sz="0" w:space="0" w:color="auto"/>
            <w:left w:val="none" w:sz="0" w:space="0" w:color="auto"/>
            <w:bottom w:val="none" w:sz="0" w:space="0" w:color="auto"/>
            <w:right w:val="none" w:sz="0" w:space="0" w:color="auto"/>
          </w:divBdr>
        </w:div>
      </w:divsChild>
    </w:div>
    <w:div w:id="393086260">
      <w:bodyDiv w:val="1"/>
      <w:marLeft w:val="0"/>
      <w:marRight w:val="0"/>
      <w:marTop w:val="0"/>
      <w:marBottom w:val="0"/>
      <w:divBdr>
        <w:top w:val="none" w:sz="0" w:space="0" w:color="auto"/>
        <w:left w:val="none" w:sz="0" w:space="0" w:color="auto"/>
        <w:bottom w:val="none" w:sz="0" w:space="0" w:color="auto"/>
        <w:right w:val="none" w:sz="0" w:space="0" w:color="auto"/>
      </w:divBdr>
      <w:divsChild>
        <w:div w:id="1997683572">
          <w:marLeft w:val="0"/>
          <w:marRight w:val="0"/>
          <w:marTop w:val="0"/>
          <w:marBottom w:val="0"/>
          <w:divBdr>
            <w:top w:val="none" w:sz="0" w:space="0" w:color="auto"/>
            <w:left w:val="none" w:sz="0" w:space="0" w:color="auto"/>
            <w:bottom w:val="none" w:sz="0" w:space="0" w:color="auto"/>
            <w:right w:val="none" w:sz="0" w:space="0" w:color="auto"/>
          </w:divBdr>
        </w:div>
        <w:div w:id="1886212127">
          <w:marLeft w:val="0"/>
          <w:marRight w:val="0"/>
          <w:marTop w:val="0"/>
          <w:marBottom w:val="0"/>
          <w:divBdr>
            <w:top w:val="none" w:sz="0" w:space="0" w:color="auto"/>
            <w:left w:val="none" w:sz="0" w:space="0" w:color="auto"/>
            <w:bottom w:val="none" w:sz="0" w:space="0" w:color="auto"/>
            <w:right w:val="none" w:sz="0" w:space="0" w:color="auto"/>
          </w:divBdr>
        </w:div>
        <w:div w:id="1346202331">
          <w:marLeft w:val="0"/>
          <w:marRight w:val="0"/>
          <w:marTop w:val="0"/>
          <w:marBottom w:val="0"/>
          <w:divBdr>
            <w:top w:val="none" w:sz="0" w:space="0" w:color="auto"/>
            <w:left w:val="none" w:sz="0" w:space="0" w:color="auto"/>
            <w:bottom w:val="none" w:sz="0" w:space="0" w:color="auto"/>
            <w:right w:val="none" w:sz="0" w:space="0" w:color="auto"/>
          </w:divBdr>
        </w:div>
        <w:div w:id="1960599731">
          <w:marLeft w:val="0"/>
          <w:marRight w:val="0"/>
          <w:marTop w:val="0"/>
          <w:marBottom w:val="0"/>
          <w:divBdr>
            <w:top w:val="none" w:sz="0" w:space="0" w:color="auto"/>
            <w:left w:val="none" w:sz="0" w:space="0" w:color="auto"/>
            <w:bottom w:val="none" w:sz="0" w:space="0" w:color="auto"/>
            <w:right w:val="none" w:sz="0" w:space="0" w:color="auto"/>
          </w:divBdr>
        </w:div>
        <w:div w:id="1241254049">
          <w:marLeft w:val="0"/>
          <w:marRight w:val="0"/>
          <w:marTop w:val="0"/>
          <w:marBottom w:val="0"/>
          <w:divBdr>
            <w:top w:val="none" w:sz="0" w:space="0" w:color="auto"/>
            <w:left w:val="none" w:sz="0" w:space="0" w:color="auto"/>
            <w:bottom w:val="none" w:sz="0" w:space="0" w:color="auto"/>
            <w:right w:val="none" w:sz="0" w:space="0" w:color="auto"/>
          </w:divBdr>
        </w:div>
        <w:div w:id="300154922">
          <w:marLeft w:val="0"/>
          <w:marRight w:val="0"/>
          <w:marTop w:val="0"/>
          <w:marBottom w:val="0"/>
          <w:divBdr>
            <w:top w:val="none" w:sz="0" w:space="0" w:color="auto"/>
            <w:left w:val="none" w:sz="0" w:space="0" w:color="auto"/>
            <w:bottom w:val="none" w:sz="0" w:space="0" w:color="auto"/>
            <w:right w:val="none" w:sz="0" w:space="0" w:color="auto"/>
          </w:divBdr>
        </w:div>
        <w:div w:id="1434519039">
          <w:marLeft w:val="0"/>
          <w:marRight w:val="0"/>
          <w:marTop w:val="0"/>
          <w:marBottom w:val="0"/>
          <w:divBdr>
            <w:top w:val="none" w:sz="0" w:space="0" w:color="auto"/>
            <w:left w:val="none" w:sz="0" w:space="0" w:color="auto"/>
            <w:bottom w:val="none" w:sz="0" w:space="0" w:color="auto"/>
            <w:right w:val="none" w:sz="0" w:space="0" w:color="auto"/>
          </w:divBdr>
        </w:div>
      </w:divsChild>
    </w:div>
    <w:div w:id="475076220">
      <w:bodyDiv w:val="1"/>
      <w:marLeft w:val="0"/>
      <w:marRight w:val="0"/>
      <w:marTop w:val="0"/>
      <w:marBottom w:val="0"/>
      <w:divBdr>
        <w:top w:val="none" w:sz="0" w:space="0" w:color="auto"/>
        <w:left w:val="none" w:sz="0" w:space="0" w:color="auto"/>
        <w:bottom w:val="none" w:sz="0" w:space="0" w:color="auto"/>
        <w:right w:val="none" w:sz="0" w:space="0" w:color="auto"/>
      </w:divBdr>
    </w:div>
    <w:div w:id="568924273">
      <w:bodyDiv w:val="1"/>
      <w:marLeft w:val="0"/>
      <w:marRight w:val="0"/>
      <w:marTop w:val="0"/>
      <w:marBottom w:val="0"/>
      <w:divBdr>
        <w:top w:val="none" w:sz="0" w:space="0" w:color="auto"/>
        <w:left w:val="none" w:sz="0" w:space="0" w:color="auto"/>
        <w:bottom w:val="none" w:sz="0" w:space="0" w:color="auto"/>
        <w:right w:val="none" w:sz="0" w:space="0" w:color="auto"/>
      </w:divBdr>
    </w:div>
    <w:div w:id="654266101">
      <w:bodyDiv w:val="1"/>
      <w:marLeft w:val="0"/>
      <w:marRight w:val="0"/>
      <w:marTop w:val="0"/>
      <w:marBottom w:val="0"/>
      <w:divBdr>
        <w:top w:val="none" w:sz="0" w:space="0" w:color="auto"/>
        <w:left w:val="none" w:sz="0" w:space="0" w:color="auto"/>
        <w:bottom w:val="none" w:sz="0" w:space="0" w:color="auto"/>
        <w:right w:val="none" w:sz="0" w:space="0" w:color="auto"/>
      </w:divBdr>
      <w:divsChild>
        <w:div w:id="2059040152">
          <w:marLeft w:val="0"/>
          <w:marRight w:val="0"/>
          <w:marTop w:val="0"/>
          <w:marBottom w:val="0"/>
          <w:divBdr>
            <w:top w:val="none" w:sz="0" w:space="0" w:color="auto"/>
            <w:left w:val="none" w:sz="0" w:space="0" w:color="auto"/>
            <w:bottom w:val="none" w:sz="0" w:space="0" w:color="auto"/>
            <w:right w:val="none" w:sz="0" w:space="0" w:color="auto"/>
          </w:divBdr>
        </w:div>
        <w:div w:id="55902314">
          <w:marLeft w:val="0"/>
          <w:marRight w:val="0"/>
          <w:marTop w:val="0"/>
          <w:marBottom w:val="0"/>
          <w:divBdr>
            <w:top w:val="none" w:sz="0" w:space="0" w:color="auto"/>
            <w:left w:val="none" w:sz="0" w:space="0" w:color="auto"/>
            <w:bottom w:val="none" w:sz="0" w:space="0" w:color="auto"/>
            <w:right w:val="none" w:sz="0" w:space="0" w:color="auto"/>
          </w:divBdr>
        </w:div>
        <w:div w:id="1853564304">
          <w:marLeft w:val="0"/>
          <w:marRight w:val="0"/>
          <w:marTop w:val="0"/>
          <w:marBottom w:val="0"/>
          <w:divBdr>
            <w:top w:val="none" w:sz="0" w:space="0" w:color="auto"/>
            <w:left w:val="none" w:sz="0" w:space="0" w:color="auto"/>
            <w:bottom w:val="none" w:sz="0" w:space="0" w:color="auto"/>
            <w:right w:val="none" w:sz="0" w:space="0" w:color="auto"/>
          </w:divBdr>
        </w:div>
        <w:div w:id="625237930">
          <w:marLeft w:val="0"/>
          <w:marRight w:val="0"/>
          <w:marTop w:val="0"/>
          <w:marBottom w:val="0"/>
          <w:divBdr>
            <w:top w:val="none" w:sz="0" w:space="0" w:color="auto"/>
            <w:left w:val="none" w:sz="0" w:space="0" w:color="auto"/>
            <w:bottom w:val="none" w:sz="0" w:space="0" w:color="auto"/>
            <w:right w:val="none" w:sz="0" w:space="0" w:color="auto"/>
          </w:divBdr>
        </w:div>
        <w:div w:id="668484368">
          <w:marLeft w:val="0"/>
          <w:marRight w:val="0"/>
          <w:marTop w:val="0"/>
          <w:marBottom w:val="0"/>
          <w:divBdr>
            <w:top w:val="none" w:sz="0" w:space="0" w:color="auto"/>
            <w:left w:val="none" w:sz="0" w:space="0" w:color="auto"/>
            <w:bottom w:val="none" w:sz="0" w:space="0" w:color="auto"/>
            <w:right w:val="none" w:sz="0" w:space="0" w:color="auto"/>
          </w:divBdr>
        </w:div>
        <w:div w:id="1652906758">
          <w:marLeft w:val="0"/>
          <w:marRight w:val="0"/>
          <w:marTop w:val="0"/>
          <w:marBottom w:val="0"/>
          <w:divBdr>
            <w:top w:val="none" w:sz="0" w:space="0" w:color="auto"/>
            <w:left w:val="none" w:sz="0" w:space="0" w:color="auto"/>
            <w:bottom w:val="none" w:sz="0" w:space="0" w:color="auto"/>
            <w:right w:val="none" w:sz="0" w:space="0" w:color="auto"/>
          </w:divBdr>
        </w:div>
      </w:divsChild>
    </w:div>
    <w:div w:id="667514135">
      <w:bodyDiv w:val="1"/>
      <w:marLeft w:val="0"/>
      <w:marRight w:val="0"/>
      <w:marTop w:val="0"/>
      <w:marBottom w:val="0"/>
      <w:divBdr>
        <w:top w:val="none" w:sz="0" w:space="0" w:color="auto"/>
        <w:left w:val="none" w:sz="0" w:space="0" w:color="auto"/>
        <w:bottom w:val="none" w:sz="0" w:space="0" w:color="auto"/>
        <w:right w:val="none" w:sz="0" w:space="0" w:color="auto"/>
      </w:divBdr>
      <w:divsChild>
        <w:div w:id="1349870061">
          <w:marLeft w:val="0"/>
          <w:marRight w:val="0"/>
          <w:marTop w:val="0"/>
          <w:marBottom w:val="0"/>
          <w:divBdr>
            <w:top w:val="none" w:sz="0" w:space="0" w:color="auto"/>
            <w:left w:val="none" w:sz="0" w:space="0" w:color="auto"/>
            <w:bottom w:val="none" w:sz="0" w:space="0" w:color="auto"/>
            <w:right w:val="none" w:sz="0" w:space="0" w:color="auto"/>
          </w:divBdr>
        </w:div>
        <w:div w:id="1518807665">
          <w:marLeft w:val="0"/>
          <w:marRight w:val="0"/>
          <w:marTop w:val="0"/>
          <w:marBottom w:val="0"/>
          <w:divBdr>
            <w:top w:val="none" w:sz="0" w:space="0" w:color="auto"/>
            <w:left w:val="none" w:sz="0" w:space="0" w:color="auto"/>
            <w:bottom w:val="none" w:sz="0" w:space="0" w:color="auto"/>
            <w:right w:val="none" w:sz="0" w:space="0" w:color="auto"/>
          </w:divBdr>
        </w:div>
        <w:div w:id="942496492">
          <w:marLeft w:val="0"/>
          <w:marRight w:val="0"/>
          <w:marTop w:val="0"/>
          <w:marBottom w:val="0"/>
          <w:divBdr>
            <w:top w:val="none" w:sz="0" w:space="0" w:color="auto"/>
            <w:left w:val="none" w:sz="0" w:space="0" w:color="auto"/>
            <w:bottom w:val="none" w:sz="0" w:space="0" w:color="auto"/>
            <w:right w:val="none" w:sz="0" w:space="0" w:color="auto"/>
          </w:divBdr>
        </w:div>
      </w:divsChild>
    </w:div>
    <w:div w:id="679044038">
      <w:bodyDiv w:val="1"/>
      <w:marLeft w:val="0"/>
      <w:marRight w:val="0"/>
      <w:marTop w:val="0"/>
      <w:marBottom w:val="0"/>
      <w:divBdr>
        <w:top w:val="none" w:sz="0" w:space="0" w:color="auto"/>
        <w:left w:val="none" w:sz="0" w:space="0" w:color="auto"/>
        <w:bottom w:val="none" w:sz="0" w:space="0" w:color="auto"/>
        <w:right w:val="none" w:sz="0" w:space="0" w:color="auto"/>
      </w:divBdr>
    </w:div>
    <w:div w:id="720330342">
      <w:bodyDiv w:val="1"/>
      <w:marLeft w:val="0"/>
      <w:marRight w:val="0"/>
      <w:marTop w:val="0"/>
      <w:marBottom w:val="0"/>
      <w:divBdr>
        <w:top w:val="none" w:sz="0" w:space="0" w:color="auto"/>
        <w:left w:val="none" w:sz="0" w:space="0" w:color="auto"/>
        <w:bottom w:val="none" w:sz="0" w:space="0" w:color="auto"/>
        <w:right w:val="none" w:sz="0" w:space="0" w:color="auto"/>
      </w:divBdr>
      <w:divsChild>
        <w:div w:id="127017457">
          <w:marLeft w:val="0"/>
          <w:marRight w:val="0"/>
          <w:marTop w:val="0"/>
          <w:marBottom w:val="0"/>
          <w:divBdr>
            <w:top w:val="none" w:sz="0" w:space="0" w:color="auto"/>
            <w:left w:val="none" w:sz="0" w:space="0" w:color="auto"/>
            <w:bottom w:val="none" w:sz="0" w:space="0" w:color="auto"/>
            <w:right w:val="none" w:sz="0" w:space="0" w:color="auto"/>
          </w:divBdr>
        </w:div>
        <w:div w:id="1068573372">
          <w:marLeft w:val="0"/>
          <w:marRight w:val="0"/>
          <w:marTop w:val="0"/>
          <w:marBottom w:val="0"/>
          <w:divBdr>
            <w:top w:val="none" w:sz="0" w:space="0" w:color="auto"/>
            <w:left w:val="none" w:sz="0" w:space="0" w:color="auto"/>
            <w:bottom w:val="none" w:sz="0" w:space="0" w:color="auto"/>
            <w:right w:val="none" w:sz="0" w:space="0" w:color="auto"/>
          </w:divBdr>
        </w:div>
      </w:divsChild>
    </w:div>
    <w:div w:id="771245922">
      <w:bodyDiv w:val="1"/>
      <w:marLeft w:val="0"/>
      <w:marRight w:val="0"/>
      <w:marTop w:val="0"/>
      <w:marBottom w:val="0"/>
      <w:divBdr>
        <w:top w:val="none" w:sz="0" w:space="0" w:color="auto"/>
        <w:left w:val="none" w:sz="0" w:space="0" w:color="auto"/>
        <w:bottom w:val="none" w:sz="0" w:space="0" w:color="auto"/>
        <w:right w:val="none" w:sz="0" w:space="0" w:color="auto"/>
      </w:divBdr>
      <w:divsChild>
        <w:div w:id="1045839011">
          <w:marLeft w:val="0"/>
          <w:marRight w:val="0"/>
          <w:marTop w:val="0"/>
          <w:marBottom w:val="0"/>
          <w:divBdr>
            <w:top w:val="none" w:sz="0" w:space="0" w:color="auto"/>
            <w:left w:val="none" w:sz="0" w:space="0" w:color="auto"/>
            <w:bottom w:val="none" w:sz="0" w:space="0" w:color="auto"/>
            <w:right w:val="none" w:sz="0" w:space="0" w:color="auto"/>
          </w:divBdr>
        </w:div>
        <w:div w:id="1626039243">
          <w:marLeft w:val="0"/>
          <w:marRight w:val="0"/>
          <w:marTop w:val="0"/>
          <w:marBottom w:val="0"/>
          <w:divBdr>
            <w:top w:val="none" w:sz="0" w:space="0" w:color="auto"/>
            <w:left w:val="none" w:sz="0" w:space="0" w:color="auto"/>
            <w:bottom w:val="none" w:sz="0" w:space="0" w:color="auto"/>
            <w:right w:val="none" w:sz="0" w:space="0" w:color="auto"/>
          </w:divBdr>
        </w:div>
        <w:div w:id="296225960">
          <w:marLeft w:val="0"/>
          <w:marRight w:val="0"/>
          <w:marTop w:val="0"/>
          <w:marBottom w:val="0"/>
          <w:divBdr>
            <w:top w:val="none" w:sz="0" w:space="0" w:color="auto"/>
            <w:left w:val="none" w:sz="0" w:space="0" w:color="auto"/>
            <w:bottom w:val="none" w:sz="0" w:space="0" w:color="auto"/>
            <w:right w:val="none" w:sz="0" w:space="0" w:color="auto"/>
          </w:divBdr>
        </w:div>
        <w:div w:id="584148276">
          <w:marLeft w:val="0"/>
          <w:marRight w:val="0"/>
          <w:marTop w:val="0"/>
          <w:marBottom w:val="0"/>
          <w:divBdr>
            <w:top w:val="none" w:sz="0" w:space="0" w:color="auto"/>
            <w:left w:val="none" w:sz="0" w:space="0" w:color="auto"/>
            <w:bottom w:val="none" w:sz="0" w:space="0" w:color="auto"/>
            <w:right w:val="none" w:sz="0" w:space="0" w:color="auto"/>
          </w:divBdr>
        </w:div>
      </w:divsChild>
    </w:div>
    <w:div w:id="1100297313">
      <w:bodyDiv w:val="1"/>
      <w:marLeft w:val="0"/>
      <w:marRight w:val="0"/>
      <w:marTop w:val="0"/>
      <w:marBottom w:val="0"/>
      <w:divBdr>
        <w:top w:val="none" w:sz="0" w:space="0" w:color="auto"/>
        <w:left w:val="none" w:sz="0" w:space="0" w:color="auto"/>
        <w:bottom w:val="none" w:sz="0" w:space="0" w:color="auto"/>
        <w:right w:val="none" w:sz="0" w:space="0" w:color="auto"/>
      </w:divBdr>
    </w:div>
    <w:div w:id="1317294833">
      <w:bodyDiv w:val="1"/>
      <w:marLeft w:val="0"/>
      <w:marRight w:val="0"/>
      <w:marTop w:val="0"/>
      <w:marBottom w:val="0"/>
      <w:divBdr>
        <w:top w:val="none" w:sz="0" w:space="0" w:color="auto"/>
        <w:left w:val="none" w:sz="0" w:space="0" w:color="auto"/>
        <w:bottom w:val="none" w:sz="0" w:space="0" w:color="auto"/>
        <w:right w:val="none" w:sz="0" w:space="0" w:color="auto"/>
      </w:divBdr>
    </w:div>
    <w:div w:id="1453940355">
      <w:bodyDiv w:val="1"/>
      <w:marLeft w:val="0"/>
      <w:marRight w:val="0"/>
      <w:marTop w:val="0"/>
      <w:marBottom w:val="0"/>
      <w:divBdr>
        <w:top w:val="none" w:sz="0" w:space="0" w:color="auto"/>
        <w:left w:val="none" w:sz="0" w:space="0" w:color="auto"/>
        <w:bottom w:val="none" w:sz="0" w:space="0" w:color="auto"/>
        <w:right w:val="none" w:sz="0" w:space="0" w:color="auto"/>
      </w:divBdr>
      <w:divsChild>
        <w:div w:id="1581479797">
          <w:marLeft w:val="0"/>
          <w:marRight w:val="0"/>
          <w:marTop w:val="0"/>
          <w:marBottom w:val="0"/>
          <w:divBdr>
            <w:top w:val="none" w:sz="0" w:space="0" w:color="auto"/>
            <w:left w:val="none" w:sz="0" w:space="0" w:color="auto"/>
            <w:bottom w:val="none" w:sz="0" w:space="0" w:color="auto"/>
            <w:right w:val="none" w:sz="0" w:space="0" w:color="auto"/>
          </w:divBdr>
        </w:div>
        <w:div w:id="1849323603">
          <w:marLeft w:val="0"/>
          <w:marRight w:val="0"/>
          <w:marTop w:val="0"/>
          <w:marBottom w:val="0"/>
          <w:divBdr>
            <w:top w:val="none" w:sz="0" w:space="0" w:color="auto"/>
            <w:left w:val="none" w:sz="0" w:space="0" w:color="auto"/>
            <w:bottom w:val="none" w:sz="0" w:space="0" w:color="auto"/>
            <w:right w:val="none" w:sz="0" w:space="0" w:color="auto"/>
          </w:divBdr>
        </w:div>
      </w:divsChild>
    </w:div>
    <w:div w:id="1525317560">
      <w:bodyDiv w:val="1"/>
      <w:marLeft w:val="0"/>
      <w:marRight w:val="0"/>
      <w:marTop w:val="0"/>
      <w:marBottom w:val="0"/>
      <w:divBdr>
        <w:top w:val="none" w:sz="0" w:space="0" w:color="auto"/>
        <w:left w:val="none" w:sz="0" w:space="0" w:color="auto"/>
        <w:bottom w:val="none" w:sz="0" w:space="0" w:color="auto"/>
        <w:right w:val="none" w:sz="0" w:space="0" w:color="auto"/>
      </w:divBdr>
      <w:divsChild>
        <w:div w:id="1755203124">
          <w:marLeft w:val="0"/>
          <w:marRight w:val="0"/>
          <w:marTop w:val="166"/>
          <w:marBottom w:val="166"/>
          <w:divBdr>
            <w:top w:val="none" w:sz="0" w:space="0" w:color="auto"/>
            <w:left w:val="none" w:sz="0" w:space="0" w:color="auto"/>
            <w:bottom w:val="none" w:sz="0" w:space="0" w:color="auto"/>
            <w:right w:val="none" w:sz="0" w:space="0" w:color="auto"/>
          </w:divBdr>
        </w:div>
      </w:divsChild>
    </w:div>
    <w:div w:id="1564097288">
      <w:bodyDiv w:val="1"/>
      <w:marLeft w:val="0"/>
      <w:marRight w:val="0"/>
      <w:marTop w:val="0"/>
      <w:marBottom w:val="0"/>
      <w:divBdr>
        <w:top w:val="none" w:sz="0" w:space="0" w:color="auto"/>
        <w:left w:val="none" w:sz="0" w:space="0" w:color="auto"/>
        <w:bottom w:val="none" w:sz="0" w:space="0" w:color="auto"/>
        <w:right w:val="none" w:sz="0" w:space="0" w:color="auto"/>
      </w:divBdr>
    </w:div>
    <w:div w:id="1597520493">
      <w:bodyDiv w:val="1"/>
      <w:marLeft w:val="0"/>
      <w:marRight w:val="0"/>
      <w:marTop w:val="0"/>
      <w:marBottom w:val="0"/>
      <w:divBdr>
        <w:top w:val="none" w:sz="0" w:space="0" w:color="auto"/>
        <w:left w:val="none" w:sz="0" w:space="0" w:color="auto"/>
        <w:bottom w:val="none" w:sz="0" w:space="0" w:color="auto"/>
        <w:right w:val="none" w:sz="0" w:space="0" w:color="auto"/>
      </w:divBdr>
      <w:divsChild>
        <w:div w:id="1093866546">
          <w:marLeft w:val="0"/>
          <w:marRight w:val="0"/>
          <w:marTop w:val="0"/>
          <w:marBottom w:val="0"/>
          <w:divBdr>
            <w:top w:val="none" w:sz="0" w:space="0" w:color="auto"/>
            <w:left w:val="none" w:sz="0" w:space="0" w:color="auto"/>
            <w:bottom w:val="none" w:sz="0" w:space="0" w:color="auto"/>
            <w:right w:val="none" w:sz="0" w:space="0" w:color="auto"/>
          </w:divBdr>
        </w:div>
        <w:div w:id="1464154515">
          <w:marLeft w:val="0"/>
          <w:marRight w:val="0"/>
          <w:marTop w:val="0"/>
          <w:marBottom w:val="0"/>
          <w:divBdr>
            <w:top w:val="none" w:sz="0" w:space="0" w:color="auto"/>
            <w:left w:val="none" w:sz="0" w:space="0" w:color="auto"/>
            <w:bottom w:val="none" w:sz="0" w:space="0" w:color="auto"/>
            <w:right w:val="none" w:sz="0" w:space="0" w:color="auto"/>
          </w:divBdr>
        </w:div>
      </w:divsChild>
    </w:div>
    <w:div w:id="1692031438">
      <w:bodyDiv w:val="1"/>
      <w:marLeft w:val="0"/>
      <w:marRight w:val="0"/>
      <w:marTop w:val="0"/>
      <w:marBottom w:val="0"/>
      <w:divBdr>
        <w:top w:val="none" w:sz="0" w:space="0" w:color="auto"/>
        <w:left w:val="none" w:sz="0" w:space="0" w:color="auto"/>
        <w:bottom w:val="none" w:sz="0" w:space="0" w:color="auto"/>
        <w:right w:val="none" w:sz="0" w:space="0" w:color="auto"/>
      </w:divBdr>
    </w:div>
    <w:div w:id="1869950590">
      <w:bodyDiv w:val="1"/>
      <w:marLeft w:val="0"/>
      <w:marRight w:val="0"/>
      <w:marTop w:val="0"/>
      <w:marBottom w:val="0"/>
      <w:divBdr>
        <w:top w:val="none" w:sz="0" w:space="0" w:color="auto"/>
        <w:left w:val="none" w:sz="0" w:space="0" w:color="auto"/>
        <w:bottom w:val="none" w:sz="0" w:space="0" w:color="auto"/>
        <w:right w:val="none" w:sz="0" w:space="0" w:color="auto"/>
      </w:divBdr>
    </w:div>
    <w:div w:id="1991012111">
      <w:bodyDiv w:val="1"/>
      <w:marLeft w:val="0"/>
      <w:marRight w:val="0"/>
      <w:marTop w:val="0"/>
      <w:marBottom w:val="0"/>
      <w:divBdr>
        <w:top w:val="none" w:sz="0" w:space="0" w:color="auto"/>
        <w:left w:val="none" w:sz="0" w:space="0" w:color="auto"/>
        <w:bottom w:val="none" w:sz="0" w:space="0" w:color="auto"/>
        <w:right w:val="none" w:sz="0" w:space="0" w:color="auto"/>
      </w:divBdr>
    </w:div>
    <w:div w:id="2071296527">
      <w:bodyDiv w:val="1"/>
      <w:marLeft w:val="0"/>
      <w:marRight w:val="0"/>
      <w:marTop w:val="0"/>
      <w:marBottom w:val="0"/>
      <w:divBdr>
        <w:top w:val="none" w:sz="0" w:space="0" w:color="auto"/>
        <w:left w:val="none" w:sz="0" w:space="0" w:color="auto"/>
        <w:bottom w:val="none" w:sz="0" w:space="0" w:color="auto"/>
        <w:right w:val="none" w:sz="0" w:space="0" w:color="auto"/>
      </w:divBdr>
      <w:divsChild>
        <w:div w:id="709646308">
          <w:marLeft w:val="0"/>
          <w:marRight w:val="0"/>
          <w:marTop w:val="0"/>
          <w:marBottom w:val="0"/>
          <w:divBdr>
            <w:top w:val="none" w:sz="0" w:space="0" w:color="auto"/>
            <w:left w:val="none" w:sz="0" w:space="0" w:color="auto"/>
            <w:bottom w:val="none" w:sz="0" w:space="0" w:color="auto"/>
            <w:right w:val="none" w:sz="0" w:space="0" w:color="auto"/>
          </w:divBdr>
        </w:div>
        <w:div w:id="1968008197">
          <w:marLeft w:val="0"/>
          <w:marRight w:val="0"/>
          <w:marTop w:val="0"/>
          <w:marBottom w:val="0"/>
          <w:divBdr>
            <w:top w:val="none" w:sz="0" w:space="0" w:color="auto"/>
            <w:left w:val="none" w:sz="0" w:space="0" w:color="auto"/>
            <w:bottom w:val="none" w:sz="0" w:space="0" w:color="auto"/>
            <w:right w:val="none" w:sz="0" w:space="0" w:color="auto"/>
          </w:divBdr>
        </w:div>
        <w:div w:id="840657377">
          <w:marLeft w:val="0"/>
          <w:marRight w:val="0"/>
          <w:marTop w:val="0"/>
          <w:marBottom w:val="0"/>
          <w:divBdr>
            <w:top w:val="none" w:sz="0" w:space="0" w:color="auto"/>
            <w:left w:val="none" w:sz="0" w:space="0" w:color="auto"/>
            <w:bottom w:val="none" w:sz="0" w:space="0" w:color="auto"/>
            <w:right w:val="none" w:sz="0" w:space="0" w:color="auto"/>
          </w:divBdr>
        </w:div>
        <w:div w:id="262613351">
          <w:marLeft w:val="0"/>
          <w:marRight w:val="0"/>
          <w:marTop w:val="0"/>
          <w:marBottom w:val="0"/>
          <w:divBdr>
            <w:top w:val="none" w:sz="0" w:space="0" w:color="auto"/>
            <w:left w:val="none" w:sz="0" w:space="0" w:color="auto"/>
            <w:bottom w:val="none" w:sz="0" w:space="0" w:color="auto"/>
            <w:right w:val="none" w:sz="0" w:space="0" w:color="auto"/>
          </w:divBdr>
        </w:div>
        <w:div w:id="1999965956">
          <w:marLeft w:val="0"/>
          <w:marRight w:val="0"/>
          <w:marTop w:val="0"/>
          <w:marBottom w:val="0"/>
          <w:divBdr>
            <w:top w:val="none" w:sz="0" w:space="0" w:color="auto"/>
            <w:left w:val="none" w:sz="0" w:space="0" w:color="auto"/>
            <w:bottom w:val="none" w:sz="0" w:space="0" w:color="auto"/>
            <w:right w:val="none" w:sz="0" w:space="0" w:color="auto"/>
          </w:divBdr>
        </w:div>
        <w:div w:id="382682683">
          <w:marLeft w:val="0"/>
          <w:marRight w:val="0"/>
          <w:marTop w:val="0"/>
          <w:marBottom w:val="0"/>
          <w:divBdr>
            <w:top w:val="none" w:sz="0" w:space="0" w:color="auto"/>
            <w:left w:val="none" w:sz="0" w:space="0" w:color="auto"/>
            <w:bottom w:val="none" w:sz="0" w:space="0" w:color="auto"/>
            <w:right w:val="none" w:sz="0" w:space="0" w:color="auto"/>
          </w:divBdr>
        </w:div>
        <w:div w:id="1437288643">
          <w:marLeft w:val="0"/>
          <w:marRight w:val="0"/>
          <w:marTop w:val="0"/>
          <w:marBottom w:val="0"/>
          <w:divBdr>
            <w:top w:val="none" w:sz="0" w:space="0" w:color="auto"/>
            <w:left w:val="none" w:sz="0" w:space="0" w:color="auto"/>
            <w:bottom w:val="none" w:sz="0" w:space="0" w:color="auto"/>
            <w:right w:val="none" w:sz="0" w:space="0" w:color="auto"/>
          </w:divBdr>
        </w:div>
        <w:div w:id="184539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81862/figure/chapter1.f1/?report=objectonly"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www.ncbi.nlm.nih.gov/books/NBK481862/"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books/NBK481862/figure/chapter1.f1/?report=objectonly" TargetMode="External"/><Relationship Id="rId4" Type="http://schemas.openxmlformats.org/officeDocument/2006/relationships/settings" Target="settings.xml"/><Relationship Id="rId9" Type="http://schemas.openxmlformats.org/officeDocument/2006/relationships/hyperlink" Target="https://www.ncbi.nlm.nih.gov/books/NBK481862/" TargetMode="External"/><Relationship Id="rId14" Type="http://schemas.openxmlformats.org/officeDocument/2006/relationships/hyperlink" Target="http://codonpublications.com/index.php/cod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Лист1!$A$2:$A$11</c:f>
              <c:strCache>
                <c:ptCount val="10"/>
                <c:pt idx="0">
                  <c:v>0-14</c:v>
                </c:pt>
                <c:pt idx="1">
                  <c:v>15-39</c:v>
                </c:pt>
                <c:pt idx="2">
                  <c:v>40-44</c:v>
                </c:pt>
                <c:pt idx="3">
                  <c:v>45-49</c:v>
                </c:pt>
                <c:pt idx="4">
                  <c:v>50-54</c:v>
                </c:pt>
                <c:pt idx="5">
                  <c:v>55-59</c:v>
                </c:pt>
                <c:pt idx="6">
                  <c:v>60-64</c:v>
                </c:pt>
                <c:pt idx="7">
                  <c:v>65-69</c:v>
                </c:pt>
                <c:pt idx="8">
                  <c:v>70-74</c:v>
                </c:pt>
                <c:pt idx="9">
                  <c:v>75 и более</c:v>
                </c:pt>
              </c:strCache>
            </c:strRef>
          </c:cat>
          <c:val>
            <c:numRef>
              <c:f>Лист1!$B$2:$B$11</c:f>
              <c:numCache>
                <c:formatCode>General</c:formatCode>
                <c:ptCount val="10"/>
                <c:pt idx="0">
                  <c:v>0</c:v>
                </c:pt>
                <c:pt idx="1">
                  <c:v>1</c:v>
                </c:pt>
                <c:pt idx="2">
                  <c:v>2.8</c:v>
                </c:pt>
                <c:pt idx="3">
                  <c:v>4</c:v>
                </c:pt>
                <c:pt idx="4">
                  <c:v>5.7</c:v>
                </c:pt>
                <c:pt idx="5">
                  <c:v>7.4</c:v>
                </c:pt>
                <c:pt idx="6">
                  <c:v>10.3</c:v>
                </c:pt>
                <c:pt idx="7">
                  <c:v>13.7</c:v>
                </c:pt>
                <c:pt idx="8">
                  <c:v>16.5</c:v>
                </c:pt>
                <c:pt idx="9">
                  <c:v>24.7</c:v>
                </c:pt>
              </c:numCache>
            </c:numRef>
          </c:val>
          <c:extLst xmlns:c16r2="http://schemas.microsoft.com/office/drawing/2015/06/chart">
            <c:ext xmlns:c16="http://schemas.microsoft.com/office/drawing/2014/chart" uri="{C3380CC4-5D6E-409C-BE32-E72D297353CC}">
              <c16:uniqueId val="{00000000-1AB1-4FF7-8ED2-0624CE57FE39}"/>
            </c:ext>
          </c:extLst>
        </c:ser>
        <c:dLbls>
          <c:showLegendKey val="0"/>
          <c:showVal val="0"/>
          <c:showCatName val="0"/>
          <c:showSerName val="0"/>
          <c:showPercent val="0"/>
          <c:showBubbleSize val="0"/>
        </c:dLbls>
        <c:gapWidth val="150"/>
        <c:axId val="217960448"/>
        <c:axId val="198406080"/>
      </c:barChart>
      <c:catAx>
        <c:axId val="217960448"/>
        <c:scaling>
          <c:orientation val="minMax"/>
        </c:scaling>
        <c:delete val="0"/>
        <c:axPos val="b"/>
        <c:numFmt formatCode="General" sourceLinked="0"/>
        <c:majorTickMark val="out"/>
        <c:minorTickMark val="none"/>
        <c:tickLblPos val="nextTo"/>
        <c:crossAx val="198406080"/>
        <c:crosses val="autoZero"/>
        <c:auto val="1"/>
        <c:lblAlgn val="ctr"/>
        <c:lblOffset val="100"/>
        <c:noMultiLvlLbl val="0"/>
      </c:catAx>
      <c:valAx>
        <c:axId val="198406080"/>
        <c:scaling>
          <c:orientation val="minMax"/>
        </c:scaling>
        <c:delete val="0"/>
        <c:axPos val="l"/>
        <c:majorGridlines/>
        <c:numFmt formatCode="General" sourceLinked="1"/>
        <c:majorTickMark val="out"/>
        <c:minorTickMark val="none"/>
        <c:tickLblPos val="nextTo"/>
        <c:crossAx val="2179604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4053</Words>
  <Characters>23103</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WHO</Company>
  <LinksUpToDate>false</LinksUpToDate>
  <CharactersWithSpaces>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cp:lastPrinted>2019-07-21T11:26:00Z</cp:lastPrinted>
  <dcterms:created xsi:type="dcterms:W3CDTF">2019-07-31T18:42:00Z</dcterms:created>
  <dcterms:modified xsi:type="dcterms:W3CDTF">2019-07-31T18:42:00Z</dcterms:modified>
</cp:coreProperties>
</file>